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8F434A" w:rsidRPr="002C7710" w:rsidTr="006B34E2">
        <w:tc>
          <w:tcPr>
            <w:tcW w:w="1443" w:type="dxa"/>
          </w:tcPr>
          <w:p w:rsidR="008F434A" w:rsidRDefault="008F434A" w:rsidP="006B34E2">
            <w:pPr>
              <w:pStyle w:val="PlainText"/>
              <w:rPr>
                <w:rFonts w:ascii="Courier New" w:hAnsi="Courier New" w:cs="Courier New"/>
                <w:b/>
                <w:sz w:val="20"/>
                <w:szCs w:val="20"/>
              </w:rPr>
            </w:pPr>
          </w:p>
          <w:p w:rsidR="008F434A" w:rsidRDefault="008F434A" w:rsidP="006B34E2">
            <w:pPr>
              <w:pStyle w:val="PlainText"/>
              <w:rPr>
                <w:rFonts w:ascii="Courier New" w:hAnsi="Courier New" w:cs="Courier New"/>
                <w:b/>
                <w:sz w:val="20"/>
                <w:szCs w:val="20"/>
              </w:rPr>
            </w:pPr>
            <w:r>
              <w:rPr>
                <w:rFonts w:ascii="Courier New" w:hAnsi="Courier New" w:cs="Courier New"/>
                <w:b/>
                <w:sz w:val="20"/>
                <w:szCs w:val="20"/>
              </w:rPr>
              <w:t>7-2-2018</w:t>
            </w:r>
          </w:p>
        </w:tc>
        <w:tc>
          <w:tcPr>
            <w:tcW w:w="1710" w:type="dxa"/>
          </w:tcPr>
          <w:p w:rsidR="008F434A" w:rsidRDefault="008F434A" w:rsidP="006B34E2">
            <w:pPr>
              <w:pStyle w:val="PlainText"/>
              <w:rPr>
                <w:rFonts w:ascii="Courier New" w:hAnsi="Courier New" w:cs="Courier New"/>
                <w:b/>
                <w:sz w:val="20"/>
                <w:szCs w:val="20"/>
              </w:rPr>
            </w:pPr>
          </w:p>
          <w:p w:rsidR="008F434A" w:rsidRDefault="008F434A" w:rsidP="006B34E2">
            <w:pPr>
              <w:pStyle w:val="PlainText"/>
              <w:rPr>
                <w:rFonts w:ascii="Courier New" w:hAnsi="Courier New" w:cs="Courier New"/>
                <w:b/>
                <w:sz w:val="20"/>
                <w:szCs w:val="20"/>
              </w:rPr>
            </w:pPr>
            <w:r>
              <w:rPr>
                <w:rFonts w:ascii="Courier New" w:hAnsi="Courier New" w:cs="Courier New"/>
                <w:b/>
                <w:sz w:val="20"/>
                <w:szCs w:val="20"/>
              </w:rPr>
              <w:t>14-CV-01183</w:t>
            </w:r>
          </w:p>
        </w:tc>
        <w:tc>
          <w:tcPr>
            <w:tcW w:w="1710" w:type="dxa"/>
          </w:tcPr>
          <w:p w:rsidR="008F434A" w:rsidRDefault="008F434A" w:rsidP="006B34E2">
            <w:pPr>
              <w:pStyle w:val="PlainText"/>
              <w:rPr>
                <w:rFonts w:ascii="Courier New" w:hAnsi="Courier New" w:cs="Courier New"/>
                <w:b/>
                <w:sz w:val="20"/>
                <w:szCs w:val="20"/>
              </w:rPr>
            </w:pPr>
          </w:p>
          <w:p w:rsidR="008F434A" w:rsidRDefault="008F434A" w:rsidP="006B34E2">
            <w:pPr>
              <w:pStyle w:val="PlainText"/>
              <w:rPr>
                <w:rFonts w:ascii="Courier New" w:hAnsi="Courier New" w:cs="Courier New"/>
                <w:b/>
                <w:sz w:val="20"/>
                <w:szCs w:val="20"/>
              </w:rPr>
            </w:pPr>
            <w:r>
              <w:rPr>
                <w:rFonts w:ascii="Courier New" w:hAnsi="Courier New" w:cs="Courier New"/>
                <w:b/>
                <w:sz w:val="20"/>
                <w:szCs w:val="20"/>
              </w:rPr>
              <w:t>(D.D.C.)</w:t>
            </w:r>
          </w:p>
        </w:tc>
        <w:tc>
          <w:tcPr>
            <w:tcW w:w="5760" w:type="dxa"/>
          </w:tcPr>
          <w:p w:rsidR="008F434A" w:rsidRDefault="008F434A" w:rsidP="006B34E2">
            <w:pPr>
              <w:pStyle w:val="PlainText"/>
              <w:jc w:val="left"/>
              <w:rPr>
                <w:rFonts w:ascii="Courier New" w:hAnsi="Courier New" w:cs="Courier New"/>
                <w:b/>
                <w:sz w:val="20"/>
                <w:szCs w:val="20"/>
              </w:rPr>
            </w:pPr>
          </w:p>
          <w:p w:rsidR="008F434A" w:rsidRDefault="008F434A" w:rsidP="006B34E2">
            <w:pPr>
              <w:pStyle w:val="PlainText"/>
              <w:jc w:val="left"/>
              <w:rPr>
                <w:rFonts w:ascii="Courier New" w:hAnsi="Courier New" w:cs="Courier New"/>
                <w:b/>
                <w:sz w:val="20"/>
                <w:szCs w:val="20"/>
              </w:rPr>
            </w:pPr>
            <w:r>
              <w:rPr>
                <w:rFonts w:ascii="Courier New" w:hAnsi="Courier New" w:cs="Courier New"/>
                <w:b/>
                <w:sz w:val="20"/>
                <w:szCs w:val="20"/>
              </w:rPr>
              <w:t>Howard v. Liquidity Services, Inc., et al</w:t>
            </w:r>
            <w:r w:rsidR="00440D15">
              <w:rPr>
                <w:rFonts w:ascii="Courier New" w:hAnsi="Courier New" w:cs="Courier New"/>
                <w:b/>
                <w:sz w:val="20"/>
                <w:szCs w:val="20"/>
              </w:rPr>
              <w:t>.</w:t>
            </w:r>
          </w:p>
          <w:p w:rsidR="00635799" w:rsidRDefault="00635799" w:rsidP="006B34E2">
            <w:pPr>
              <w:pStyle w:val="PlainText"/>
              <w:jc w:val="left"/>
              <w:rPr>
                <w:rFonts w:ascii="Courier New" w:hAnsi="Courier New" w:cs="Courier New"/>
                <w:b/>
                <w:sz w:val="20"/>
                <w:szCs w:val="20"/>
              </w:rPr>
            </w:pPr>
            <w:r>
              <w:rPr>
                <w:rFonts w:ascii="Courier New" w:hAnsi="Courier New" w:cs="Courier New"/>
                <w:b/>
                <w:sz w:val="20"/>
                <w:szCs w:val="20"/>
              </w:rPr>
              <w:t>Re Defendants: Liquidity Services Inc., William P. Angrick III, James M. Rallo and Kathryn A. Domino (collectively, “Defendants”)</w:t>
            </w:r>
          </w:p>
          <w:p w:rsidR="008F434A" w:rsidRDefault="008F434A" w:rsidP="006B34E2">
            <w:pPr>
              <w:autoSpaceDE w:val="0"/>
              <w:autoSpaceDN w:val="0"/>
              <w:adjustRightInd w:val="0"/>
              <w:jc w:val="left"/>
              <w:rPr>
                <w:rFonts w:ascii="Courier New" w:hAnsi="Courier New" w:cs="Courier New"/>
                <w:color w:val="1E1E1E"/>
                <w:sz w:val="20"/>
                <w:szCs w:val="20"/>
              </w:rPr>
            </w:pPr>
            <w:r w:rsidRPr="00E347B0">
              <w:rPr>
                <w:rFonts w:ascii="Courier New" w:hAnsi="Courier New" w:cs="Courier New"/>
                <w:color w:val="1E1E1E"/>
                <w:sz w:val="20"/>
                <w:szCs w:val="20"/>
              </w:rPr>
              <w:t>Plaintiffs claim that Defendants made materially false and misleading statements and failed to disclose</w:t>
            </w:r>
            <w:r>
              <w:rPr>
                <w:rFonts w:ascii="Courier New" w:hAnsi="Courier New" w:cs="Courier New"/>
                <w:color w:val="1E1E1E"/>
                <w:sz w:val="20"/>
                <w:szCs w:val="20"/>
              </w:rPr>
              <w:t xml:space="preserve"> inform</w:t>
            </w:r>
            <w:r w:rsidRPr="00E347B0">
              <w:rPr>
                <w:rFonts w:ascii="Courier New" w:hAnsi="Courier New" w:cs="Courier New"/>
                <w:color w:val="1E1E1E"/>
                <w:sz w:val="20"/>
                <w:szCs w:val="20"/>
              </w:rPr>
              <w:t>ation to investors about the financial performance of the Company's retail division in violation of the Exchange Act. Lead</w:t>
            </w:r>
            <w:r>
              <w:rPr>
                <w:rFonts w:ascii="Courier New" w:hAnsi="Courier New" w:cs="Courier New"/>
                <w:color w:val="1E1E1E"/>
                <w:sz w:val="20"/>
                <w:szCs w:val="20"/>
              </w:rPr>
              <w:t xml:space="preserve"> </w:t>
            </w:r>
            <w:r w:rsidRPr="00E347B0">
              <w:rPr>
                <w:rFonts w:ascii="Courier New" w:hAnsi="Courier New" w:cs="Courier New"/>
                <w:color w:val="1E1E1E"/>
                <w:sz w:val="20"/>
                <w:szCs w:val="20"/>
              </w:rPr>
              <w:t>Plaintiffs further allege that the false and misleading statements and om</w:t>
            </w:r>
            <w:r w:rsidRPr="00E347B0">
              <w:rPr>
                <w:rFonts w:ascii="Courier New" w:hAnsi="Courier New" w:cs="Courier New"/>
                <w:color w:val="383838"/>
                <w:sz w:val="20"/>
                <w:szCs w:val="20"/>
              </w:rPr>
              <w:t>i</w:t>
            </w:r>
            <w:r w:rsidR="009F289F">
              <w:rPr>
                <w:rFonts w:ascii="Courier New" w:hAnsi="Courier New" w:cs="Courier New"/>
                <w:color w:val="1E1E1E"/>
                <w:sz w:val="20"/>
                <w:szCs w:val="20"/>
              </w:rPr>
              <w:t>ssions inflated the price of LSI</w:t>
            </w:r>
            <w:r w:rsidRPr="00E347B0">
              <w:rPr>
                <w:rFonts w:ascii="Courier New" w:hAnsi="Courier New" w:cs="Courier New"/>
                <w:color w:val="1E1E1E"/>
                <w:sz w:val="20"/>
                <w:szCs w:val="20"/>
              </w:rPr>
              <w:t>'s common stock and that</w:t>
            </w:r>
            <w:r w:rsidRPr="00E347B0">
              <w:rPr>
                <w:rFonts w:ascii="Courier New" w:hAnsi="Courier New" w:cs="Courier New"/>
                <w:color w:val="383838"/>
                <w:sz w:val="20"/>
                <w:szCs w:val="20"/>
              </w:rPr>
              <w:t xml:space="preserve">, </w:t>
            </w:r>
            <w:r w:rsidRPr="00E347B0">
              <w:rPr>
                <w:rFonts w:ascii="Courier New" w:hAnsi="Courier New" w:cs="Courier New"/>
                <w:color w:val="1E1E1E"/>
                <w:sz w:val="20"/>
                <w:szCs w:val="20"/>
              </w:rPr>
              <w:t>when</w:t>
            </w:r>
            <w:r>
              <w:rPr>
                <w:rFonts w:ascii="Courier New" w:hAnsi="Courier New" w:cs="Courier New"/>
                <w:color w:val="1E1E1E"/>
                <w:sz w:val="20"/>
                <w:szCs w:val="20"/>
              </w:rPr>
              <w:t xml:space="preserve"> </w:t>
            </w:r>
            <w:r w:rsidRPr="00E347B0">
              <w:rPr>
                <w:rFonts w:ascii="Courier New" w:hAnsi="Courier New" w:cs="Courier New"/>
                <w:color w:val="1E1E1E"/>
                <w:sz w:val="20"/>
                <w:szCs w:val="20"/>
              </w:rPr>
              <w:t>Defendants later disclosed the truth that the retail division was not performing as strongly as previously touted</w:t>
            </w:r>
            <w:r w:rsidRPr="00E347B0">
              <w:rPr>
                <w:rFonts w:ascii="Courier New" w:hAnsi="Courier New" w:cs="Courier New"/>
                <w:color w:val="383838"/>
                <w:sz w:val="20"/>
                <w:szCs w:val="20"/>
              </w:rPr>
              <w:t xml:space="preserve">, </w:t>
            </w:r>
            <w:r w:rsidR="009F289F">
              <w:rPr>
                <w:rFonts w:ascii="Courier New" w:hAnsi="Courier New" w:cs="Courier New"/>
                <w:color w:val="1E1E1E"/>
                <w:sz w:val="20"/>
                <w:szCs w:val="20"/>
              </w:rPr>
              <w:t>and that LSI</w:t>
            </w:r>
            <w:r w:rsidRPr="00E347B0">
              <w:rPr>
                <w:rFonts w:ascii="Courier New" w:hAnsi="Courier New" w:cs="Courier New"/>
                <w:color w:val="1E1E1E"/>
                <w:sz w:val="20"/>
                <w:szCs w:val="20"/>
              </w:rPr>
              <w:t>'s retail</w:t>
            </w:r>
            <w:r>
              <w:rPr>
                <w:rFonts w:ascii="Courier New" w:hAnsi="Courier New" w:cs="Courier New"/>
                <w:color w:val="1E1E1E"/>
                <w:sz w:val="20"/>
                <w:szCs w:val="20"/>
              </w:rPr>
              <w:t xml:space="preserve"> </w:t>
            </w:r>
            <w:r w:rsidRPr="00E347B0">
              <w:rPr>
                <w:rFonts w:ascii="Courier New" w:hAnsi="Courier New" w:cs="Courier New"/>
                <w:color w:val="1E1E1E"/>
                <w:sz w:val="20"/>
                <w:szCs w:val="20"/>
              </w:rPr>
              <w:t>growth could not</w:t>
            </w:r>
            <w:r w:rsidR="009F289F">
              <w:rPr>
                <w:rFonts w:ascii="Courier New" w:hAnsi="Courier New" w:cs="Courier New"/>
                <w:color w:val="1E1E1E"/>
                <w:sz w:val="20"/>
                <w:szCs w:val="20"/>
              </w:rPr>
              <w:t xml:space="preserve"> be sustained, LSI</w:t>
            </w:r>
            <w:r w:rsidRPr="00E347B0">
              <w:rPr>
                <w:rFonts w:ascii="Courier New" w:hAnsi="Courier New" w:cs="Courier New"/>
                <w:color w:val="383838"/>
                <w:sz w:val="20"/>
                <w:szCs w:val="20"/>
              </w:rPr>
              <w:t>'</w:t>
            </w:r>
            <w:r w:rsidRPr="00E347B0">
              <w:rPr>
                <w:rFonts w:ascii="Courier New" w:hAnsi="Courier New" w:cs="Courier New"/>
                <w:color w:val="1E1E1E"/>
                <w:sz w:val="20"/>
                <w:szCs w:val="20"/>
              </w:rPr>
              <w:t>s stock price dropped.</w:t>
            </w:r>
          </w:p>
          <w:p w:rsidR="008F434A" w:rsidRDefault="008F434A" w:rsidP="006B34E2">
            <w:pPr>
              <w:autoSpaceDE w:val="0"/>
              <w:autoSpaceDN w:val="0"/>
              <w:adjustRightInd w:val="0"/>
              <w:jc w:val="left"/>
              <w:rPr>
                <w:rFonts w:ascii="Courier New" w:hAnsi="Courier New" w:cs="Courier New"/>
                <w:b/>
                <w:sz w:val="20"/>
                <w:szCs w:val="20"/>
              </w:rPr>
            </w:pPr>
          </w:p>
        </w:tc>
        <w:tc>
          <w:tcPr>
            <w:tcW w:w="1440" w:type="dxa"/>
          </w:tcPr>
          <w:p w:rsidR="008F434A" w:rsidRDefault="008F434A" w:rsidP="006B34E2">
            <w:pPr>
              <w:pStyle w:val="PlainText"/>
              <w:rPr>
                <w:rFonts w:ascii="Courier New" w:hAnsi="Courier New" w:cs="Courier New"/>
                <w:b/>
                <w:sz w:val="20"/>
                <w:szCs w:val="20"/>
              </w:rPr>
            </w:pPr>
          </w:p>
          <w:p w:rsidR="008F434A" w:rsidRDefault="008F434A" w:rsidP="006B34E2">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F434A" w:rsidRDefault="008F434A" w:rsidP="00142208">
            <w:pPr>
              <w:jc w:val="left"/>
              <w:rPr>
                <w:rFonts w:ascii="Courier New" w:hAnsi="Courier New" w:cs="Courier New"/>
                <w:b/>
                <w:sz w:val="20"/>
                <w:szCs w:val="20"/>
              </w:rPr>
            </w:pPr>
          </w:p>
          <w:p w:rsidR="008F434A" w:rsidRDefault="008F434A" w:rsidP="00142208">
            <w:pPr>
              <w:jc w:val="left"/>
              <w:rPr>
                <w:rFonts w:ascii="Courier New" w:hAnsi="Courier New" w:cs="Courier New"/>
                <w:b/>
                <w:sz w:val="20"/>
                <w:szCs w:val="20"/>
              </w:rPr>
            </w:pPr>
            <w:r>
              <w:rPr>
                <w:rFonts w:ascii="Courier New" w:hAnsi="Courier New" w:cs="Courier New"/>
                <w:b/>
                <w:sz w:val="20"/>
                <w:szCs w:val="20"/>
              </w:rPr>
              <w:t>For more information write, e-mail or call:</w:t>
            </w:r>
          </w:p>
          <w:p w:rsidR="008F434A" w:rsidRDefault="008F434A" w:rsidP="00142208">
            <w:pPr>
              <w:jc w:val="left"/>
              <w:rPr>
                <w:rFonts w:ascii="Courier New" w:hAnsi="Courier New" w:cs="Courier New"/>
                <w:b/>
                <w:sz w:val="20"/>
                <w:szCs w:val="20"/>
              </w:rPr>
            </w:pPr>
          </w:p>
          <w:p w:rsidR="008F434A" w:rsidRPr="00E347B0" w:rsidRDefault="008F434A" w:rsidP="00142208">
            <w:pPr>
              <w:autoSpaceDE w:val="0"/>
              <w:autoSpaceDN w:val="0"/>
              <w:adjustRightInd w:val="0"/>
              <w:jc w:val="left"/>
              <w:rPr>
                <w:rFonts w:ascii="Courier New" w:hAnsi="Courier New" w:cs="Courier New"/>
                <w:b/>
                <w:color w:val="1E1E1E"/>
                <w:sz w:val="18"/>
                <w:szCs w:val="18"/>
              </w:rPr>
            </w:pPr>
            <w:r>
              <w:rPr>
                <w:rFonts w:ascii="Courier New" w:hAnsi="Courier New" w:cs="Courier New"/>
                <w:b/>
                <w:color w:val="1E1E1E"/>
                <w:sz w:val="18"/>
                <w:szCs w:val="18"/>
              </w:rPr>
              <w:t>Jonathan Gardner</w:t>
            </w:r>
          </w:p>
          <w:p w:rsidR="008F434A" w:rsidRPr="00E347B0" w:rsidRDefault="008F434A" w:rsidP="00142208">
            <w:pPr>
              <w:autoSpaceDE w:val="0"/>
              <w:autoSpaceDN w:val="0"/>
              <w:adjustRightInd w:val="0"/>
              <w:jc w:val="left"/>
              <w:rPr>
                <w:rFonts w:ascii="Courier New" w:hAnsi="Courier New" w:cs="Courier New"/>
                <w:b/>
                <w:bCs/>
                <w:color w:val="1E1E1E"/>
                <w:sz w:val="18"/>
                <w:szCs w:val="18"/>
              </w:rPr>
            </w:pPr>
            <w:r w:rsidRPr="00E347B0">
              <w:rPr>
                <w:rFonts w:ascii="Courier New" w:hAnsi="Courier New" w:cs="Courier New"/>
                <w:b/>
                <w:bCs/>
                <w:color w:val="1E1E1E"/>
                <w:sz w:val="18"/>
                <w:szCs w:val="18"/>
              </w:rPr>
              <w:t>LABATON SUCHAROW LLP</w:t>
            </w:r>
          </w:p>
          <w:p w:rsidR="008F434A" w:rsidRPr="00E347B0" w:rsidRDefault="008F434A" w:rsidP="00142208">
            <w:pPr>
              <w:autoSpaceDE w:val="0"/>
              <w:autoSpaceDN w:val="0"/>
              <w:adjustRightInd w:val="0"/>
              <w:jc w:val="left"/>
              <w:rPr>
                <w:rFonts w:ascii="Courier New" w:hAnsi="Courier New" w:cs="Courier New"/>
                <w:b/>
                <w:color w:val="1E1E1E"/>
                <w:sz w:val="18"/>
                <w:szCs w:val="18"/>
              </w:rPr>
            </w:pPr>
            <w:r w:rsidRPr="00E347B0">
              <w:rPr>
                <w:rFonts w:ascii="Courier New" w:hAnsi="Courier New" w:cs="Courier New"/>
                <w:b/>
                <w:color w:val="1E1E1E"/>
                <w:sz w:val="18"/>
                <w:szCs w:val="18"/>
              </w:rPr>
              <w:t>140 Broadway</w:t>
            </w:r>
          </w:p>
          <w:p w:rsidR="008F434A" w:rsidRDefault="008F434A" w:rsidP="00142208">
            <w:pPr>
              <w:autoSpaceDE w:val="0"/>
              <w:autoSpaceDN w:val="0"/>
              <w:adjustRightInd w:val="0"/>
              <w:jc w:val="left"/>
              <w:rPr>
                <w:rFonts w:ascii="Courier New" w:hAnsi="Courier New" w:cs="Courier New"/>
                <w:b/>
                <w:color w:val="1E1E1E"/>
                <w:sz w:val="18"/>
                <w:szCs w:val="18"/>
              </w:rPr>
            </w:pPr>
            <w:r w:rsidRPr="00E347B0">
              <w:rPr>
                <w:rFonts w:ascii="Courier New" w:hAnsi="Courier New" w:cs="Courier New"/>
                <w:b/>
                <w:color w:val="1E1E1E"/>
                <w:sz w:val="18"/>
                <w:szCs w:val="18"/>
              </w:rPr>
              <w:t>New York, NY 10005</w:t>
            </w:r>
          </w:p>
          <w:p w:rsidR="008F434A" w:rsidRPr="00E347B0" w:rsidRDefault="008F434A" w:rsidP="00142208">
            <w:pPr>
              <w:autoSpaceDE w:val="0"/>
              <w:autoSpaceDN w:val="0"/>
              <w:adjustRightInd w:val="0"/>
              <w:jc w:val="left"/>
              <w:rPr>
                <w:rFonts w:ascii="Courier New" w:hAnsi="Courier New" w:cs="Courier New"/>
                <w:b/>
                <w:color w:val="1E1E1E"/>
                <w:sz w:val="18"/>
                <w:szCs w:val="18"/>
              </w:rPr>
            </w:pPr>
          </w:p>
          <w:p w:rsidR="008F434A" w:rsidRDefault="00332438" w:rsidP="00142208">
            <w:pPr>
              <w:autoSpaceDE w:val="0"/>
              <w:autoSpaceDN w:val="0"/>
              <w:adjustRightInd w:val="0"/>
              <w:jc w:val="left"/>
              <w:rPr>
                <w:rFonts w:ascii="Courier New" w:hAnsi="Courier New" w:cs="Courier New"/>
                <w:b/>
                <w:color w:val="1E1E1E"/>
                <w:sz w:val="18"/>
                <w:szCs w:val="18"/>
              </w:rPr>
            </w:pPr>
            <w:hyperlink r:id="rId8" w:history="1">
              <w:r w:rsidR="008F434A" w:rsidRPr="005808E2">
                <w:rPr>
                  <w:rStyle w:val="Hyperlink"/>
                  <w:rFonts w:ascii="Courier New" w:hAnsi="Courier New" w:cs="Courier New"/>
                  <w:b/>
                  <w:sz w:val="18"/>
                  <w:szCs w:val="18"/>
                </w:rPr>
                <w:t>www.labaton.com</w:t>
              </w:r>
            </w:hyperlink>
          </w:p>
          <w:p w:rsidR="008F434A" w:rsidRPr="00E347B0" w:rsidRDefault="008F434A" w:rsidP="00142208">
            <w:pPr>
              <w:autoSpaceDE w:val="0"/>
              <w:autoSpaceDN w:val="0"/>
              <w:adjustRightInd w:val="0"/>
              <w:jc w:val="left"/>
              <w:rPr>
                <w:rFonts w:ascii="Courier New" w:hAnsi="Courier New" w:cs="Courier New"/>
                <w:b/>
                <w:color w:val="1E1E1E"/>
                <w:sz w:val="18"/>
                <w:szCs w:val="18"/>
              </w:rPr>
            </w:pPr>
          </w:p>
          <w:p w:rsidR="008F434A" w:rsidRPr="002C7710" w:rsidRDefault="008F434A" w:rsidP="00142208">
            <w:pPr>
              <w:jc w:val="left"/>
              <w:rPr>
                <w:rFonts w:ascii="Courier New" w:hAnsi="Courier New" w:cs="Courier New"/>
                <w:b/>
                <w:sz w:val="20"/>
                <w:szCs w:val="20"/>
              </w:rPr>
            </w:pPr>
            <w:r>
              <w:rPr>
                <w:rFonts w:ascii="Courier New" w:hAnsi="Courier New" w:cs="Courier New"/>
                <w:b/>
                <w:color w:val="1E1E1E"/>
                <w:sz w:val="18"/>
                <w:szCs w:val="18"/>
              </w:rPr>
              <w:t xml:space="preserve">888 </w:t>
            </w:r>
            <w:r w:rsidRPr="00E347B0">
              <w:rPr>
                <w:rFonts w:ascii="Courier New" w:hAnsi="Courier New" w:cs="Courier New"/>
                <w:b/>
                <w:color w:val="1E1E1E"/>
                <w:sz w:val="18"/>
                <w:szCs w:val="18"/>
              </w:rPr>
              <w:t>219-6877</w:t>
            </w:r>
            <w:r>
              <w:rPr>
                <w:rFonts w:ascii="Courier New" w:hAnsi="Courier New" w:cs="Courier New"/>
                <w:b/>
                <w:color w:val="1E1E1E"/>
                <w:sz w:val="18"/>
                <w:szCs w:val="18"/>
              </w:rPr>
              <w:t xml:space="preserve"> (Ph.)</w:t>
            </w:r>
          </w:p>
        </w:tc>
      </w:tr>
      <w:tr w:rsidR="00AF4150" w:rsidRPr="007167C0" w:rsidTr="00E45862">
        <w:tc>
          <w:tcPr>
            <w:tcW w:w="1443" w:type="dxa"/>
          </w:tcPr>
          <w:p w:rsidR="00AF4150" w:rsidRDefault="00AF4150" w:rsidP="006B34E2">
            <w:pPr>
              <w:pStyle w:val="PlainText"/>
              <w:rPr>
                <w:rFonts w:ascii="Courier New" w:hAnsi="Courier New" w:cs="Courier New"/>
                <w:b/>
                <w:sz w:val="20"/>
                <w:szCs w:val="20"/>
              </w:rPr>
            </w:pPr>
          </w:p>
          <w:p w:rsidR="00AF4150" w:rsidRDefault="00AF4150" w:rsidP="006B34E2">
            <w:pPr>
              <w:pStyle w:val="PlainText"/>
              <w:rPr>
                <w:rFonts w:ascii="Courier New" w:hAnsi="Courier New" w:cs="Courier New"/>
                <w:b/>
                <w:sz w:val="20"/>
                <w:szCs w:val="20"/>
              </w:rPr>
            </w:pPr>
            <w:r>
              <w:rPr>
                <w:rFonts w:ascii="Courier New" w:hAnsi="Courier New" w:cs="Courier New"/>
                <w:b/>
                <w:sz w:val="20"/>
                <w:szCs w:val="20"/>
              </w:rPr>
              <w:t>7-2-2018</w:t>
            </w:r>
          </w:p>
        </w:tc>
        <w:tc>
          <w:tcPr>
            <w:tcW w:w="1710" w:type="dxa"/>
          </w:tcPr>
          <w:p w:rsidR="00AF4150" w:rsidRDefault="00AF4150" w:rsidP="006B34E2">
            <w:pPr>
              <w:pStyle w:val="PlainText"/>
              <w:rPr>
                <w:rFonts w:ascii="Courier New" w:hAnsi="Courier New" w:cs="Courier New"/>
                <w:b/>
                <w:sz w:val="20"/>
                <w:szCs w:val="20"/>
              </w:rPr>
            </w:pPr>
          </w:p>
          <w:p w:rsidR="00AF4150" w:rsidRDefault="00AF4150" w:rsidP="006B34E2">
            <w:pPr>
              <w:pStyle w:val="PlainText"/>
              <w:rPr>
                <w:rFonts w:ascii="Courier New" w:hAnsi="Courier New" w:cs="Courier New"/>
                <w:b/>
                <w:sz w:val="20"/>
                <w:szCs w:val="20"/>
              </w:rPr>
            </w:pPr>
            <w:r>
              <w:rPr>
                <w:rFonts w:ascii="Courier New" w:hAnsi="Courier New" w:cs="Courier New"/>
                <w:b/>
                <w:sz w:val="20"/>
                <w:szCs w:val="20"/>
              </w:rPr>
              <w:t>9-CV-2056</w:t>
            </w:r>
          </w:p>
        </w:tc>
        <w:tc>
          <w:tcPr>
            <w:tcW w:w="1710" w:type="dxa"/>
          </w:tcPr>
          <w:p w:rsidR="00AF4150" w:rsidRDefault="00AF4150" w:rsidP="006B34E2">
            <w:pPr>
              <w:pStyle w:val="PlainText"/>
              <w:rPr>
                <w:rFonts w:ascii="Courier New" w:hAnsi="Courier New" w:cs="Courier New"/>
                <w:b/>
                <w:sz w:val="20"/>
                <w:szCs w:val="20"/>
              </w:rPr>
            </w:pPr>
          </w:p>
          <w:p w:rsidR="00AF4150" w:rsidRDefault="00AF4150" w:rsidP="006B34E2">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AF4150" w:rsidRDefault="00AF4150">
            <w:pPr>
              <w:pStyle w:val="PlainText"/>
              <w:jc w:val="left"/>
              <w:rPr>
                <w:rFonts w:ascii="Courier New" w:hAnsi="Courier New" w:cs="Courier New"/>
                <w:b/>
                <w:sz w:val="20"/>
                <w:szCs w:val="20"/>
              </w:rPr>
            </w:pPr>
          </w:p>
          <w:p w:rsidR="00AF4150" w:rsidRDefault="00AF4150" w:rsidP="00AF4150">
            <w:pPr>
              <w:pStyle w:val="PlainText"/>
              <w:jc w:val="left"/>
              <w:rPr>
                <w:rFonts w:ascii="Courier New" w:hAnsi="Courier New" w:cs="Courier New"/>
                <w:b/>
                <w:sz w:val="20"/>
                <w:szCs w:val="20"/>
              </w:rPr>
            </w:pPr>
            <w:r>
              <w:rPr>
                <w:rFonts w:ascii="Courier New" w:hAnsi="Courier New" w:cs="Courier New"/>
                <w:b/>
                <w:sz w:val="20"/>
                <w:szCs w:val="20"/>
              </w:rPr>
              <w:t>Torres v. SGE Management, LLC, et al.</w:t>
            </w:r>
          </w:p>
          <w:p w:rsidR="00635799" w:rsidRDefault="00635799" w:rsidP="0063579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635799">
              <w:rPr>
                <w:rFonts w:ascii="Courier New" w:hAnsi="Courier New" w:cs="Courier New"/>
                <w:b/>
                <w:sz w:val="20"/>
                <w:szCs w:val="20"/>
              </w:rPr>
              <w:t xml:space="preserve">SGE </w:t>
            </w:r>
            <w:r>
              <w:rPr>
                <w:rFonts w:ascii="Courier New" w:hAnsi="Courier New" w:cs="Courier New"/>
                <w:b/>
                <w:sz w:val="20"/>
                <w:szCs w:val="20"/>
              </w:rPr>
              <w:t>Management</w:t>
            </w:r>
            <w:r w:rsidRPr="00635799">
              <w:rPr>
                <w:rFonts w:ascii="Courier New" w:hAnsi="Courier New" w:cs="Courier New"/>
                <w:b/>
                <w:sz w:val="20"/>
                <w:szCs w:val="20"/>
              </w:rPr>
              <w:t xml:space="preserve">, LLC, </w:t>
            </w:r>
            <w:r>
              <w:rPr>
                <w:rFonts w:ascii="Courier New" w:hAnsi="Courier New" w:cs="Courier New"/>
                <w:b/>
                <w:sz w:val="20"/>
                <w:szCs w:val="20"/>
              </w:rPr>
              <w:t>Stream Gas &amp; Electric, Ltd.</w:t>
            </w:r>
            <w:r w:rsidRPr="00635799">
              <w:rPr>
                <w:rFonts w:ascii="Courier New" w:hAnsi="Courier New" w:cs="Courier New"/>
                <w:b/>
                <w:sz w:val="20"/>
                <w:szCs w:val="20"/>
              </w:rPr>
              <w:t xml:space="preserve">, </w:t>
            </w:r>
            <w:r>
              <w:rPr>
                <w:rFonts w:ascii="Courier New" w:hAnsi="Courier New" w:cs="Courier New"/>
                <w:b/>
                <w:sz w:val="20"/>
                <w:szCs w:val="20"/>
              </w:rPr>
              <w:t>Stream SPE GP, LLC, Stream SPE, Ltd., Ignite Holdings, Ltd.,  Chris Domhoff, Rob Snyder, Pierre Koshakji, Douglas Witt, Steve Flores, Michael Tacker, Donny Anderson, Trey Dyer, Steve Fisher, Randy Hedge, Brian Lucia, Logan Stout and Presley Swagerty (collectively, “Defendants”)</w:t>
            </w:r>
          </w:p>
          <w:p w:rsidR="00AF4150" w:rsidRPr="00E272C1" w:rsidRDefault="00AF4150" w:rsidP="00AF4150">
            <w:pPr>
              <w:autoSpaceDE w:val="0"/>
              <w:autoSpaceDN w:val="0"/>
              <w:adjustRightInd w:val="0"/>
              <w:jc w:val="left"/>
              <w:rPr>
                <w:rFonts w:ascii="Courier New" w:hAnsi="Courier New" w:cs="Courier New"/>
                <w:sz w:val="20"/>
                <w:szCs w:val="20"/>
              </w:rPr>
            </w:pPr>
            <w:r w:rsidRPr="00E272C1">
              <w:rPr>
                <w:rFonts w:ascii="Courier New" w:hAnsi="Courier New" w:cs="Courier New"/>
                <w:sz w:val="20"/>
                <w:szCs w:val="20"/>
              </w:rPr>
              <w:t xml:space="preserve">The </w:t>
            </w:r>
            <w:r w:rsidR="00CF7042">
              <w:rPr>
                <w:rFonts w:ascii="Courier New" w:hAnsi="Courier New" w:cs="Courier New"/>
                <w:sz w:val="20"/>
                <w:szCs w:val="20"/>
              </w:rPr>
              <w:t>Plaintiffs sued the D</w:t>
            </w:r>
            <w:r w:rsidRPr="00E272C1">
              <w:rPr>
                <w:rFonts w:ascii="Courier New" w:hAnsi="Courier New" w:cs="Courier New"/>
                <w:sz w:val="20"/>
                <w:szCs w:val="20"/>
              </w:rPr>
              <w:t>efendants claimin</w:t>
            </w:r>
            <w:r w:rsidR="00CF7042">
              <w:rPr>
                <w:rFonts w:ascii="Courier New" w:hAnsi="Courier New" w:cs="Courier New"/>
                <w:sz w:val="20"/>
                <w:szCs w:val="20"/>
              </w:rPr>
              <w:t>g that they lost money because D</w:t>
            </w:r>
            <w:r w:rsidRPr="00E272C1">
              <w:rPr>
                <w:rFonts w:ascii="Courier New" w:hAnsi="Courier New" w:cs="Courier New"/>
                <w:sz w:val="20"/>
                <w:szCs w:val="20"/>
              </w:rPr>
              <w:t>efendants allegedly violated the federal Racketeer</w:t>
            </w:r>
          </w:p>
          <w:p w:rsidR="00AD5FE8" w:rsidRDefault="00AF4150" w:rsidP="00801D51">
            <w:pPr>
              <w:autoSpaceDE w:val="0"/>
              <w:autoSpaceDN w:val="0"/>
              <w:adjustRightInd w:val="0"/>
              <w:jc w:val="left"/>
              <w:rPr>
                <w:rFonts w:ascii="Courier New" w:hAnsi="Courier New" w:cs="Courier New"/>
                <w:sz w:val="20"/>
                <w:szCs w:val="20"/>
              </w:rPr>
            </w:pPr>
            <w:r w:rsidRPr="00E272C1">
              <w:rPr>
                <w:rFonts w:ascii="Courier New" w:hAnsi="Courier New" w:cs="Courier New"/>
                <w:sz w:val="20"/>
                <w:szCs w:val="20"/>
              </w:rPr>
              <w:t>Influenced and Cor</w:t>
            </w:r>
            <w:r w:rsidR="00440D15">
              <w:rPr>
                <w:rFonts w:ascii="Courier New" w:hAnsi="Courier New" w:cs="Courier New"/>
                <w:sz w:val="20"/>
                <w:szCs w:val="20"/>
              </w:rPr>
              <w:t xml:space="preserve">rupt Organizations Act (RICO).  </w:t>
            </w:r>
            <w:r w:rsidRPr="00E272C1">
              <w:rPr>
                <w:rFonts w:ascii="Courier New" w:hAnsi="Courier New" w:cs="Courier New"/>
                <w:sz w:val="20"/>
                <w:szCs w:val="20"/>
              </w:rPr>
              <w:t xml:space="preserve">The </w:t>
            </w:r>
            <w:r w:rsidR="00CF7042">
              <w:rPr>
                <w:rFonts w:ascii="Courier New" w:hAnsi="Courier New" w:cs="Courier New"/>
                <w:sz w:val="20"/>
                <w:szCs w:val="20"/>
              </w:rPr>
              <w:t>D</w:t>
            </w:r>
            <w:r w:rsidRPr="00E272C1">
              <w:rPr>
                <w:rFonts w:ascii="Courier New" w:hAnsi="Courier New" w:cs="Courier New"/>
                <w:sz w:val="20"/>
                <w:szCs w:val="20"/>
              </w:rPr>
              <w:t>efendants vigorously denied these allegations and contended that</w:t>
            </w:r>
            <w:r>
              <w:rPr>
                <w:rFonts w:ascii="Courier New" w:hAnsi="Courier New" w:cs="Courier New"/>
                <w:sz w:val="20"/>
                <w:szCs w:val="20"/>
              </w:rPr>
              <w:t xml:space="preserve"> </w:t>
            </w:r>
            <w:r w:rsidRPr="00E272C1">
              <w:rPr>
                <w:rFonts w:ascii="Courier New" w:hAnsi="Courier New" w:cs="Courier New"/>
                <w:sz w:val="20"/>
                <w:szCs w:val="20"/>
              </w:rPr>
              <w:t>they have no merit because Stream serves hundreds of thousands of energy customers and compensates IAs only in relation</w:t>
            </w:r>
            <w:r>
              <w:rPr>
                <w:rFonts w:ascii="Courier New" w:hAnsi="Courier New" w:cs="Courier New"/>
                <w:sz w:val="20"/>
                <w:szCs w:val="20"/>
              </w:rPr>
              <w:t xml:space="preserve"> </w:t>
            </w:r>
            <w:r w:rsidRPr="00E272C1">
              <w:rPr>
                <w:rFonts w:ascii="Courier New" w:hAnsi="Courier New" w:cs="Courier New"/>
                <w:sz w:val="20"/>
                <w:szCs w:val="20"/>
              </w:rPr>
              <w:t xml:space="preserve">to actual energy sales. </w:t>
            </w:r>
          </w:p>
          <w:p w:rsidR="00801D51" w:rsidRDefault="00801D51" w:rsidP="00801D51">
            <w:pPr>
              <w:autoSpaceDE w:val="0"/>
              <w:autoSpaceDN w:val="0"/>
              <w:adjustRightInd w:val="0"/>
              <w:jc w:val="left"/>
              <w:rPr>
                <w:rFonts w:ascii="Courier New" w:hAnsi="Courier New" w:cs="Courier New"/>
                <w:sz w:val="20"/>
                <w:szCs w:val="20"/>
              </w:rPr>
            </w:pPr>
          </w:p>
        </w:tc>
        <w:tc>
          <w:tcPr>
            <w:tcW w:w="1440" w:type="dxa"/>
          </w:tcPr>
          <w:p w:rsidR="00AF4150" w:rsidRDefault="00AF4150">
            <w:pPr>
              <w:pStyle w:val="PlainText"/>
              <w:rPr>
                <w:rFonts w:ascii="Courier New" w:hAnsi="Courier New" w:cs="Courier New"/>
                <w:b/>
                <w:sz w:val="20"/>
                <w:szCs w:val="20"/>
              </w:rPr>
            </w:pPr>
          </w:p>
          <w:p w:rsidR="00AF4150" w:rsidRDefault="00332438">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42.9pt;margin-top:180.15pt;width:173.2pt;height:31.35pt;z-index:251662336" strokecolor="white [3212]" strokeweight="6pt">
                  <v:textbox style="mso-next-textbox:#_x0000_s1044">
                    <w:txbxContent>
                      <w:p w:rsidR="00332438" w:rsidRDefault="00332438">
                        <w:r>
                          <w:t>Prep</w:t>
                        </w:r>
                        <w:r w:rsidRPr="00445400">
                          <w:t>ared by Brenda Berkley</w:t>
                        </w:r>
                      </w:p>
                    </w:txbxContent>
                  </v:textbox>
                </v:shape>
              </w:pict>
            </w:r>
            <w:r w:rsidR="00AF4150" w:rsidRPr="00AF4150">
              <w:rPr>
                <w:rFonts w:ascii="Courier New" w:hAnsi="Courier New" w:cs="Courier New"/>
                <w:b/>
                <w:sz w:val="20"/>
                <w:szCs w:val="20"/>
              </w:rPr>
              <w:t>10-4-2018</w:t>
            </w:r>
          </w:p>
        </w:tc>
        <w:tc>
          <w:tcPr>
            <w:tcW w:w="2970" w:type="dxa"/>
          </w:tcPr>
          <w:p w:rsidR="00AF4150" w:rsidRDefault="00AF4150" w:rsidP="00142208">
            <w:pPr>
              <w:pStyle w:val="PlainText"/>
              <w:jc w:val="left"/>
              <w:rPr>
                <w:rFonts w:ascii="Courier New" w:hAnsi="Courier New" w:cs="Courier New"/>
                <w:b/>
                <w:noProof/>
                <w:sz w:val="20"/>
                <w:szCs w:val="20"/>
              </w:rPr>
            </w:pPr>
          </w:p>
          <w:p w:rsidR="00AF4150" w:rsidRPr="00AF4150" w:rsidRDefault="00AF4150" w:rsidP="00142208">
            <w:pPr>
              <w:autoSpaceDE w:val="0"/>
              <w:autoSpaceDN w:val="0"/>
              <w:adjustRightInd w:val="0"/>
              <w:jc w:val="left"/>
              <w:rPr>
                <w:rFonts w:ascii="Courier New" w:hAnsi="Courier New" w:cs="Courier New"/>
                <w:b/>
                <w:noProof/>
                <w:sz w:val="20"/>
                <w:szCs w:val="20"/>
              </w:rPr>
            </w:pPr>
            <w:r w:rsidRPr="00AF4150">
              <w:rPr>
                <w:rFonts w:ascii="Courier New" w:hAnsi="Courier New" w:cs="Courier New"/>
                <w:b/>
                <w:noProof/>
                <w:sz w:val="20"/>
                <w:szCs w:val="20"/>
              </w:rPr>
              <w:t>For more information write, call or e-mail:</w:t>
            </w:r>
          </w:p>
          <w:p w:rsidR="00AF4150" w:rsidRPr="00AF4150" w:rsidRDefault="00AF4150" w:rsidP="00142208">
            <w:pPr>
              <w:autoSpaceDE w:val="0"/>
              <w:autoSpaceDN w:val="0"/>
              <w:adjustRightInd w:val="0"/>
              <w:jc w:val="left"/>
              <w:rPr>
                <w:rFonts w:ascii="Courier New" w:hAnsi="Courier New" w:cs="Courier New"/>
                <w:b/>
                <w:noProof/>
                <w:sz w:val="20"/>
                <w:szCs w:val="20"/>
              </w:rPr>
            </w:pPr>
          </w:p>
          <w:p w:rsidR="00AF4150" w:rsidRPr="00142208" w:rsidRDefault="00AF4150" w:rsidP="00142208">
            <w:pPr>
              <w:autoSpaceDE w:val="0"/>
              <w:autoSpaceDN w:val="0"/>
              <w:adjustRightInd w:val="0"/>
              <w:jc w:val="left"/>
              <w:rPr>
                <w:rFonts w:ascii="Courier New" w:hAnsi="Courier New" w:cs="Courier New"/>
                <w:b/>
                <w:noProof/>
                <w:sz w:val="16"/>
                <w:szCs w:val="16"/>
              </w:rPr>
            </w:pPr>
            <w:r w:rsidRPr="00142208">
              <w:rPr>
                <w:rFonts w:ascii="Courier New" w:hAnsi="Courier New" w:cs="Courier New"/>
                <w:b/>
                <w:noProof/>
                <w:sz w:val="16"/>
                <w:szCs w:val="16"/>
              </w:rPr>
              <w:t>Scott M. Clearman</w:t>
            </w:r>
          </w:p>
          <w:p w:rsidR="00AF4150" w:rsidRPr="00142208" w:rsidRDefault="00AF4150" w:rsidP="00142208">
            <w:pPr>
              <w:autoSpaceDE w:val="0"/>
              <w:autoSpaceDN w:val="0"/>
              <w:adjustRightInd w:val="0"/>
              <w:jc w:val="left"/>
              <w:rPr>
                <w:rFonts w:ascii="Courier New" w:hAnsi="Courier New" w:cs="Courier New"/>
                <w:b/>
                <w:noProof/>
                <w:sz w:val="16"/>
                <w:szCs w:val="16"/>
              </w:rPr>
            </w:pPr>
            <w:r w:rsidRPr="00142208">
              <w:rPr>
                <w:rFonts w:ascii="Courier New" w:hAnsi="Courier New" w:cs="Courier New"/>
                <w:b/>
                <w:noProof/>
                <w:sz w:val="16"/>
                <w:szCs w:val="16"/>
              </w:rPr>
              <w:t>The Clearman Law Firm, PLLC</w:t>
            </w:r>
          </w:p>
          <w:p w:rsidR="00AF4150" w:rsidRPr="00142208" w:rsidRDefault="00AF4150" w:rsidP="00142208">
            <w:pPr>
              <w:autoSpaceDE w:val="0"/>
              <w:autoSpaceDN w:val="0"/>
              <w:adjustRightInd w:val="0"/>
              <w:jc w:val="left"/>
              <w:rPr>
                <w:rFonts w:ascii="Courier New" w:hAnsi="Courier New" w:cs="Courier New"/>
                <w:b/>
                <w:noProof/>
                <w:sz w:val="16"/>
                <w:szCs w:val="16"/>
              </w:rPr>
            </w:pPr>
            <w:r w:rsidRPr="00142208">
              <w:rPr>
                <w:rFonts w:ascii="Courier New" w:hAnsi="Courier New" w:cs="Courier New"/>
                <w:b/>
                <w:noProof/>
                <w:sz w:val="16"/>
                <w:szCs w:val="16"/>
              </w:rPr>
              <w:t>P.O. Box 541999</w:t>
            </w:r>
          </w:p>
          <w:p w:rsidR="00AF4150" w:rsidRPr="00142208" w:rsidRDefault="00AF4150" w:rsidP="00142208">
            <w:pPr>
              <w:autoSpaceDE w:val="0"/>
              <w:autoSpaceDN w:val="0"/>
              <w:adjustRightInd w:val="0"/>
              <w:jc w:val="left"/>
              <w:rPr>
                <w:rFonts w:ascii="Courier New" w:hAnsi="Courier New" w:cs="Courier New"/>
                <w:b/>
                <w:noProof/>
                <w:sz w:val="16"/>
                <w:szCs w:val="16"/>
              </w:rPr>
            </w:pPr>
            <w:r w:rsidRPr="00142208">
              <w:rPr>
                <w:rFonts w:ascii="Courier New" w:hAnsi="Courier New" w:cs="Courier New"/>
                <w:b/>
                <w:noProof/>
                <w:sz w:val="16"/>
                <w:szCs w:val="16"/>
              </w:rPr>
              <w:t>Houston, TX 77254</w:t>
            </w:r>
          </w:p>
          <w:p w:rsidR="00AF4150" w:rsidRPr="00142208" w:rsidRDefault="00AF4150" w:rsidP="00142208">
            <w:pPr>
              <w:autoSpaceDE w:val="0"/>
              <w:autoSpaceDN w:val="0"/>
              <w:adjustRightInd w:val="0"/>
              <w:jc w:val="left"/>
              <w:rPr>
                <w:rFonts w:ascii="Courier New" w:hAnsi="Courier New" w:cs="Courier New"/>
                <w:b/>
                <w:noProof/>
                <w:sz w:val="16"/>
                <w:szCs w:val="16"/>
              </w:rPr>
            </w:pPr>
          </w:p>
          <w:p w:rsidR="00AF4150" w:rsidRPr="00142208" w:rsidRDefault="00AF4150" w:rsidP="00142208">
            <w:pPr>
              <w:autoSpaceDE w:val="0"/>
              <w:autoSpaceDN w:val="0"/>
              <w:adjustRightInd w:val="0"/>
              <w:jc w:val="left"/>
              <w:rPr>
                <w:rFonts w:ascii="Courier New" w:hAnsi="Courier New" w:cs="Courier New"/>
                <w:b/>
                <w:noProof/>
                <w:sz w:val="16"/>
                <w:szCs w:val="16"/>
              </w:rPr>
            </w:pPr>
            <w:r w:rsidRPr="00142208">
              <w:rPr>
                <w:rFonts w:ascii="Courier New" w:hAnsi="Courier New" w:cs="Courier New"/>
                <w:b/>
                <w:noProof/>
                <w:sz w:val="16"/>
                <w:szCs w:val="16"/>
              </w:rPr>
              <w:t>877 285-1473 (Ph.)</w:t>
            </w:r>
          </w:p>
          <w:p w:rsidR="00AF4150" w:rsidRPr="00142208" w:rsidRDefault="00AF4150" w:rsidP="00142208">
            <w:pPr>
              <w:autoSpaceDE w:val="0"/>
              <w:autoSpaceDN w:val="0"/>
              <w:adjustRightInd w:val="0"/>
              <w:jc w:val="left"/>
              <w:rPr>
                <w:rFonts w:ascii="Courier New" w:hAnsi="Courier New" w:cs="Courier New"/>
                <w:b/>
                <w:noProof/>
                <w:sz w:val="16"/>
                <w:szCs w:val="16"/>
              </w:rPr>
            </w:pPr>
          </w:p>
          <w:p w:rsidR="00AF4150" w:rsidRDefault="00332438" w:rsidP="00142208">
            <w:pPr>
              <w:autoSpaceDE w:val="0"/>
              <w:autoSpaceDN w:val="0"/>
              <w:adjustRightInd w:val="0"/>
              <w:jc w:val="left"/>
              <w:rPr>
                <w:rFonts w:ascii="Courier New" w:hAnsi="Courier New" w:cs="Courier New"/>
                <w:b/>
                <w:noProof/>
                <w:sz w:val="16"/>
                <w:szCs w:val="16"/>
              </w:rPr>
            </w:pPr>
            <w:hyperlink r:id="rId9" w:history="1">
              <w:r w:rsidR="009F289F" w:rsidRPr="00D05F26">
                <w:rPr>
                  <w:rStyle w:val="Hyperlink"/>
                  <w:rFonts w:ascii="Courier New" w:hAnsi="Courier New" w:cs="Courier New"/>
                  <w:b/>
                  <w:noProof/>
                  <w:sz w:val="16"/>
                  <w:szCs w:val="16"/>
                </w:rPr>
                <w:t>www.clearmanlaw.com</w:t>
              </w:r>
            </w:hyperlink>
          </w:p>
          <w:p w:rsidR="009F289F" w:rsidRDefault="009F289F" w:rsidP="00142208">
            <w:pPr>
              <w:autoSpaceDE w:val="0"/>
              <w:autoSpaceDN w:val="0"/>
              <w:adjustRightInd w:val="0"/>
              <w:jc w:val="left"/>
              <w:rPr>
                <w:rFonts w:ascii="Courier New" w:hAnsi="Courier New" w:cs="Courier New"/>
                <w:b/>
                <w:noProof/>
                <w:sz w:val="20"/>
                <w:szCs w:val="20"/>
              </w:rPr>
            </w:pPr>
          </w:p>
        </w:tc>
      </w:tr>
      <w:tr w:rsidR="00E272C1" w:rsidRPr="007167C0" w:rsidTr="00E45862">
        <w:tc>
          <w:tcPr>
            <w:tcW w:w="1443" w:type="dxa"/>
          </w:tcPr>
          <w:p w:rsidR="00E272C1" w:rsidRDefault="00E272C1" w:rsidP="007F297B">
            <w:pPr>
              <w:pStyle w:val="PlainText"/>
              <w:rPr>
                <w:rFonts w:ascii="Courier New" w:hAnsi="Courier New" w:cs="Courier New"/>
                <w:b/>
                <w:sz w:val="20"/>
                <w:szCs w:val="20"/>
              </w:rPr>
            </w:pPr>
          </w:p>
          <w:p w:rsidR="00E272C1" w:rsidRDefault="00C4036D" w:rsidP="007F297B">
            <w:pPr>
              <w:pStyle w:val="PlainText"/>
              <w:rPr>
                <w:rFonts w:ascii="Courier New" w:hAnsi="Courier New" w:cs="Courier New"/>
                <w:b/>
                <w:sz w:val="20"/>
                <w:szCs w:val="20"/>
              </w:rPr>
            </w:pPr>
            <w:r>
              <w:rPr>
                <w:rFonts w:ascii="Courier New" w:hAnsi="Courier New" w:cs="Courier New"/>
                <w:b/>
                <w:sz w:val="20"/>
                <w:szCs w:val="20"/>
              </w:rPr>
              <w:t>7-3-2018</w:t>
            </w:r>
          </w:p>
        </w:tc>
        <w:tc>
          <w:tcPr>
            <w:tcW w:w="1710" w:type="dxa"/>
          </w:tcPr>
          <w:p w:rsidR="00E272C1" w:rsidRDefault="00E272C1" w:rsidP="007F297B">
            <w:pPr>
              <w:pStyle w:val="PlainText"/>
              <w:rPr>
                <w:rFonts w:ascii="Courier New" w:hAnsi="Courier New" w:cs="Courier New"/>
                <w:b/>
                <w:sz w:val="20"/>
                <w:szCs w:val="20"/>
              </w:rPr>
            </w:pPr>
          </w:p>
          <w:p w:rsidR="00C4036D" w:rsidRDefault="00C4036D"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C4036D" w:rsidRDefault="00C4036D" w:rsidP="007F297B">
            <w:pPr>
              <w:pStyle w:val="PlainText"/>
              <w:rPr>
                <w:rFonts w:ascii="Courier New" w:hAnsi="Courier New" w:cs="Courier New"/>
                <w:b/>
                <w:sz w:val="20"/>
                <w:szCs w:val="20"/>
              </w:rPr>
            </w:pPr>
          </w:p>
          <w:p w:rsidR="00E272C1" w:rsidRDefault="00C4036D"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272C1" w:rsidRDefault="00E272C1" w:rsidP="007F297B">
            <w:pPr>
              <w:pStyle w:val="PlainText"/>
              <w:jc w:val="left"/>
              <w:rPr>
                <w:rFonts w:ascii="Courier New" w:hAnsi="Courier New" w:cs="Courier New"/>
                <w:b/>
                <w:sz w:val="20"/>
                <w:szCs w:val="20"/>
              </w:rPr>
            </w:pPr>
          </w:p>
          <w:p w:rsidR="002C5D29" w:rsidRDefault="002C5D29"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C5D29" w:rsidRDefault="002C5D29"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Hitachi Automotive Systems, Ltd. (“HIAMS”), </w:t>
            </w:r>
            <w:r w:rsidR="00C4036D">
              <w:rPr>
                <w:rFonts w:ascii="Courier New" w:hAnsi="Courier New" w:cs="Courier New"/>
                <w:b/>
                <w:sz w:val="20"/>
                <w:szCs w:val="20"/>
              </w:rPr>
              <w:t>Hitachi Automotive Systems Americas, Inc., and H</w:t>
            </w:r>
            <w:r w:rsidR="00CE4CCF">
              <w:rPr>
                <w:rFonts w:ascii="Courier New" w:hAnsi="Courier New" w:cs="Courier New"/>
                <w:b/>
                <w:sz w:val="20"/>
                <w:szCs w:val="20"/>
              </w:rPr>
              <w:t>itachi, Ltd. (collectively, “HI</w:t>
            </w:r>
            <w:r w:rsidR="00C4036D">
              <w:rPr>
                <w:rFonts w:ascii="Courier New" w:hAnsi="Courier New" w:cs="Courier New"/>
                <w:b/>
                <w:sz w:val="20"/>
                <w:szCs w:val="20"/>
              </w:rPr>
              <w:t>AMS Defendants”)</w:t>
            </w:r>
          </w:p>
          <w:p w:rsidR="00C4036D" w:rsidRDefault="00C4036D" w:rsidP="00C4036D">
            <w:pPr>
              <w:autoSpaceDE w:val="0"/>
              <w:autoSpaceDN w:val="0"/>
              <w:adjustRightInd w:val="0"/>
              <w:jc w:val="left"/>
              <w:rPr>
                <w:rFonts w:ascii="Courier New" w:hAnsi="Courier New" w:cs="Courier New"/>
                <w:sz w:val="20"/>
                <w:szCs w:val="20"/>
              </w:rPr>
            </w:pPr>
            <w:r w:rsidRPr="00C4036D">
              <w:rPr>
                <w:rFonts w:ascii="Courier New" w:hAnsi="Courier New" w:cs="Courier New"/>
                <w:sz w:val="20"/>
                <w:szCs w:val="20"/>
              </w:rPr>
              <w:t>Plaintiff alleges that Defendants conspired to raise,</w:t>
            </w:r>
            <w:r>
              <w:rPr>
                <w:rFonts w:ascii="Courier New" w:hAnsi="Courier New" w:cs="Courier New"/>
                <w:sz w:val="20"/>
                <w:szCs w:val="20"/>
              </w:rPr>
              <w:t xml:space="preserve"> </w:t>
            </w:r>
            <w:r w:rsidRPr="00C4036D">
              <w:rPr>
                <w:rFonts w:ascii="Courier New" w:hAnsi="Courier New" w:cs="Courier New"/>
                <w:sz w:val="20"/>
                <w:szCs w:val="20"/>
              </w:rPr>
              <w:t>fix, maintain, and stabilize prices, rig bids, and allocate the supply of Fuel Injection Systems sold</w:t>
            </w:r>
            <w:r>
              <w:rPr>
                <w:rFonts w:ascii="Courier New" w:hAnsi="Courier New" w:cs="Courier New"/>
                <w:sz w:val="20"/>
                <w:szCs w:val="20"/>
              </w:rPr>
              <w:t xml:space="preserve"> </w:t>
            </w:r>
            <w:r w:rsidRPr="00C4036D">
              <w:rPr>
                <w:rFonts w:ascii="Courier New" w:hAnsi="Courier New" w:cs="Courier New"/>
                <w:sz w:val="20"/>
                <w:szCs w:val="20"/>
              </w:rPr>
              <w:t>in the United States, in violation of federal antitrust laws. Plaintiff further alleges that as a result</w:t>
            </w:r>
            <w:r w:rsidR="00440D15">
              <w:rPr>
                <w:rFonts w:ascii="Courier New" w:hAnsi="Courier New" w:cs="Courier New"/>
                <w:sz w:val="20"/>
                <w:szCs w:val="20"/>
              </w:rPr>
              <w:t xml:space="preserve"> </w:t>
            </w:r>
            <w:r w:rsidRPr="00C4036D">
              <w:rPr>
                <w:rFonts w:ascii="Courier New" w:hAnsi="Courier New" w:cs="Courier New"/>
                <w:sz w:val="20"/>
                <w:szCs w:val="20"/>
              </w:rPr>
              <w:t>of the conspiracy, it and other direct purchasers of Fuel Injection Systems were injured by paying</w:t>
            </w:r>
            <w:r>
              <w:rPr>
                <w:rFonts w:ascii="Courier New" w:hAnsi="Courier New" w:cs="Courier New"/>
                <w:sz w:val="20"/>
                <w:szCs w:val="20"/>
              </w:rPr>
              <w:t xml:space="preserve"> </w:t>
            </w:r>
            <w:r w:rsidRPr="00C4036D">
              <w:rPr>
                <w:rFonts w:ascii="Courier New" w:hAnsi="Courier New" w:cs="Courier New"/>
                <w:sz w:val="20"/>
                <w:szCs w:val="20"/>
              </w:rPr>
              <w:t>more for those products than they would have paid in the absence of the alleged illegal conduct,</w:t>
            </w:r>
            <w:r>
              <w:rPr>
                <w:rFonts w:ascii="Courier New" w:hAnsi="Courier New" w:cs="Courier New"/>
                <w:sz w:val="20"/>
                <w:szCs w:val="20"/>
              </w:rPr>
              <w:t xml:space="preserve"> </w:t>
            </w:r>
            <w:r w:rsidRPr="00C4036D">
              <w:rPr>
                <w:rFonts w:ascii="Courier New" w:hAnsi="Courier New" w:cs="Courier New"/>
                <w:sz w:val="20"/>
                <w:szCs w:val="20"/>
              </w:rPr>
              <w:t>of costs and an award of</w:t>
            </w:r>
            <w:r>
              <w:rPr>
                <w:rFonts w:ascii="Courier New" w:hAnsi="Courier New" w:cs="Courier New"/>
                <w:sz w:val="20"/>
                <w:szCs w:val="20"/>
              </w:rPr>
              <w:t xml:space="preserve"> </w:t>
            </w:r>
            <w:r w:rsidRPr="00C4036D">
              <w:rPr>
                <w:rFonts w:ascii="Courier New" w:hAnsi="Courier New" w:cs="Courier New"/>
                <w:sz w:val="20"/>
                <w:szCs w:val="20"/>
              </w:rPr>
              <w:t>attorneys’ and it seeks recovery of treble damages, together with reimbursement fees</w:t>
            </w:r>
            <w:r>
              <w:rPr>
                <w:rFonts w:ascii="Courier New" w:hAnsi="Courier New" w:cs="Courier New"/>
                <w:sz w:val="20"/>
                <w:szCs w:val="20"/>
              </w:rPr>
              <w:t>.</w:t>
            </w:r>
          </w:p>
          <w:p w:rsidR="00C4036D" w:rsidRDefault="00C4036D" w:rsidP="00C4036D">
            <w:pPr>
              <w:autoSpaceDE w:val="0"/>
              <w:autoSpaceDN w:val="0"/>
              <w:adjustRightInd w:val="0"/>
              <w:jc w:val="left"/>
              <w:rPr>
                <w:rFonts w:ascii="Courier New" w:hAnsi="Courier New" w:cs="Courier New"/>
                <w:b/>
                <w:sz w:val="20"/>
                <w:szCs w:val="20"/>
              </w:rPr>
            </w:pPr>
          </w:p>
        </w:tc>
        <w:tc>
          <w:tcPr>
            <w:tcW w:w="1440" w:type="dxa"/>
          </w:tcPr>
          <w:p w:rsidR="00E272C1" w:rsidRDefault="00E272C1" w:rsidP="007F297B">
            <w:pPr>
              <w:pStyle w:val="PlainText"/>
              <w:rPr>
                <w:rFonts w:ascii="Courier New" w:hAnsi="Courier New" w:cs="Courier New"/>
                <w:b/>
                <w:sz w:val="20"/>
                <w:szCs w:val="20"/>
              </w:rPr>
            </w:pPr>
          </w:p>
          <w:p w:rsidR="00C4036D" w:rsidRDefault="00C4036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272C1" w:rsidRDefault="00E272C1" w:rsidP="00142208">
            <w:pPr>
              <w:jc w:val="left"/>
              <w:rPr>
                <w:rFonts w:ascii="Courier New" w:hAnsi="Courier New" w:cs="Courier New"/>
                <w:b/>
                <w:sz w:val="20"/>
                <w:szCs w:val="20"/>
              </w:rPr>
            </w:pPr>
          </w:p>
          <w:p w:rsidR="002C5D29" w:rsidRDefault="002C5D29" w:rsidP="00142208">
            <w:pPr>
              <w:jc w:val="left"/>
              <w:rPr>
                <w:rFonts w:ascii="Courier New" w:hAnsi="Courier New" w:cs="Courier New"/>
                <w:b/>
                <w:sz w:val="20"/>
                <w:szCs w:val="20"/>
              </w:rPr>
            </w:pPr>
            <w:r>
              <w:rPr>
                <w:rFonts w:ascii="Courier New" w:hAnsi="Courier New" w:cs="Courier New"/>
                <w:b/>
                <w:sz w:val="20"/>
                <w:szCs w:val="20"/>
              </w:rPr>
              <w:t>For more information write</w:t>
            </w:r>
            <w:r w:rsidR="00C4036D">
              <w:rPr>
                <w:rFonts w:ascii="Courier New" w:hAnsi="Courier New" w:cs="Courier New"/>
                <w:b/>
                <w:sz w:val="20"/>
                <w:szCs w:val="20"/>
              </w:rPr>
              <w:t xml:space="preserve"> to</w:t>
            </w:r>
            <w:r>
              <w:rPr>
                <w:rFonts w:ascii="Courier New" w:hAnsi="Courier New" w:cs="Courier New"/>
                <w:b/>
                <w:sz w:val="20"/>
                <w:szCs w:val="20"/>
              </w:rPr>
              <w:t>:</w:t>
            </w:r>
          </w:p>
          <w:p w:rsidR="002C5D29" w:rsidRDefault="002C5D29" w:rsidP="00142208">
            <w:pPr>
              <w:jc w:val="left"/>
              <w:rPr>
                <w:rFonts w:ascii="Courier New" w:hAnsi="Courier New" w:cs="Courier New"/>
                <w:b/>
                <w:sz w:val="20"/>
                <w:szCs w:val="20"/>
              </w:rPr>
            </w:pPr>
          </w:p>
          <w:p w:rsidR="002C5D29" w:rsidRPr="00C4036D" w:rsidRDefault="002C5D29" w:rsidP="00142208">
            <w:pPr>
              <w:autoSpaceDE w:val="0"/>
              <w:autoSpaceDN w:val="0"/>
              <w:adjustRightInd w:val="0"/>
              <w:jc w:val="left"/>
              <w:rPr>
                <w:rFonts w:ascii="Courier New" w:hAnsi="Courier New" w:cs="Courier New"/>
                <w:b/>
                <w:sz w:val="18"/>
                <w:szCs w:val="18"/>
              </w:rPr>
            </w:pPr>
            <w:r w:rsidRPr="00C4036D">
              <w:rPr>
                <w:rFonts w:ascii="Courier New" w:hAnsi="Courier New" w:cs="Courier New"/>
                <w:b/>
                <w:sz w:val="18"/>
                <w:szCs w:val="18"/>
              </w:rPr>
              <w:t>KOHN, SWIFT &amp; GRAF, P.C.</w:t>
            </w:r>
          </w:p>
          <w:p w:rsidR="002C5D29" w:rsidRPr="00C4036D" w:rsidRDefault="002C5D29" w:rsidP="00142208">
            <w:pPr>
              <w:autoSpaceDE w:val="0"/>
              <w:autoSpaceDN w:val="0"/>
              <w:adjustRightInd w:val="0"/>
              <w:jc w:val="left"/>
              <w:rPr>
                <w:rFonts w:ascii="Courier New" w:hAnsi="Courier New" w:cs="Courier New"/>
                <w:b/>
                <w:sz w:val="18"/>
                <w:szCs w:val="18"/>
              </w:rPr>
            </w:pPr>
            <w:r w:rsidRPr="00C4036D">
              <w:rPr>
                <w:rFonts w:ascii="Courier New" w:hAnsi="Courier New" w:cs="Courier New"/>
                <w:b/>
                <w:sz w:val="18"/>
                <w:szCs w:val="18"/>
              </w:rPr>
              <w:t>One South Broad Street, Suite 2100</w:t>
            </w:r>
          </w:p>
          <w:p w:rsidR="002C5D29" w:rsidRDefault="002C5D29" w:rsidP="00142208">
            <w:pPr>
              <w:jc w:val="left"/>
              <w:rPr>
                <w:rFonts w:ascii="Courier New" w:hAnsi="Courier New" w:cs="Courier New"/>
                <w:b/>
                <w:sz w:val="20"/>
                <w:szCs w:val="20"/>
              </w:rPr>
            </w:pPr>
            <w:r w:rsidRPr="00C4036D">
              <w:rPr>
                <w:rFonts w:ascii="Courier New" w:hAnsi="Courier New" w:cs="Courier New"/>
                <w:b/>
                <w:sz w:val="18"/>
                <w:szCs w:val="18"/>
              </w:rPr>
              <w:t>Philadelphia, PA 19107</w:t>
            </w:r>
          </w:p>
        </w:tc>
      </w:tr>
      <w:tr w:rsidR="00C4036D" w:rsidRPr="007167C0" w:rsidTr="00E45862">
        <w:tc>
          <w:tcPr>
            <w:tcW w:w="1443" w:type="dxa"/>
          </w:tcPr>
          <w:p w:rsidR="00C4036D" w:rsidRDefault="00C4036D" w:rsidP="007F297B">
            <w:pPr>
              <w:pStyle w:val="PlainText"/>
              <w:rPr>
                <w:rFonts w:ascii="Courier New" w:hAnsi="Courier New" w:cs="Courier New"/>
                <w:b/>
                <w:sz w:val="20"/>
                <w:szCs w:val="20"/>
              </w:rPr>
            </w:pPr>
          </w:p>
          <w:p w:rsidR="00C4036D" w:rsidRDefault="00C4036D" w:rsidP="007F297B">
            <w:pPr>
              <w:pStyle w:val="PlainText"/>
              <w:rPr>
                <w:rFonts w:ascii="Courier New" w:hAnsi="Courier New" w:cs="Courier New"/>
                <w:b/>
                <w:sz w:val="20"/>
                <w:szCs w:val="20"/>
              </w:rPr>
            </w:pPr>
            <w:r>
              <w:rPr>
                <w:rFonts w:ascii="Courier New" w:hAnsi="Courier New" w:cs="Courier New"/>
                <w:b/>
                <w:sz w:val="20"/>
                <w:szCs w:val="20"/>
              </w:rPr>
              <w:t>7-3-2018</w:t>
            </w:r>
          </w:p>
        </w:tc>
        <w:tc>
          <w:tcPr>
            <w:tcW w:w="1710" w:type="dxa"/>
          </w:tcPr>
          <w:p w:rsidR="00C4036D" w:rsidRDefault="00C4036D" w:rsidP="007F297B">
            <w:pPr>
              <w:pStyle w:val="PlainText"/>
              <w:rPr>
                <w:rFonts w:ascii="Courier New" w:hAnsi="Courier New" w:cs="Courier New"/>
                <w:b/>
                <w:sz w:val="20"/>
                <w:szCs w:val="20"/>
              </w:rPr>
            </w:pPr>
          </w:p>
          <w:p w:rsidR="00C4036D" w:rsidRDefault="00C4036D"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C4036D" w:rsidRDefault="00C4036D" w:rsidP="007F297B">
            <w:pPr>
              <w:pStyle w:val="PlainText"/>
              <w:rPr>
                <w:rFonts w:ascii="Courier New" w:hAnsi="Courier New" w:cs="Courier New"/>
                <w:b/>
                <w:sz w:val="20"/>
                <w:szCs w:val="20"/>
              </w:rPr>
            </w:pPr>
          </w:p>
          <w:p w:rsidR="00C4036D" w:rsidRDefault="00C4036D"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C4036D" w:rsidRDefault="00C4036D" w:rsidP="007F297B">
            <w:pPr>
              <w:pStyle w:val="PlainText"/>
              <w:jc w:val="left"/>
              <w:rPr>
                <w:rFonts w:ascii="Courier New" w:hAnsi="Courier New" w:cs="Courier New"/>
                <w:b/>
                <w:sz w:val="20"/>
                <w:szCs w:val="20"/>
              </w:rPr>
            </w:pPr>
          </w:p>
          <w:p w:rsidR="00C4036D" w:rsidRDefault="00C4036D" w:rsidP="007F297B">
            <w:pPr>
              <w:pStyle w:val="PlainText"/>
              <w:jc w:val="left"/>
              <w:rPr>
                <w:rFonts w:ascii="Courier New" w:hAnsi="Courier New" w:cs="Courier New"/>
                <w:b/>
                <w:sz w:val="20"/>
                <w:szCs w:val="20"/>
              </w:rPr>
            </w:pPr>
            <w:r>
              <w:rPr>
                <w:rFonts w:ascii="Courier New" w:hAnsi="Courier New" w:cs="Courier New"/>
                <w:b/>
                <w:sz w:val="20"/>
                <w:szCs w:val="20"/>
              </w:rPr>
              <w:t>I</w:t>
            </w:r>
            <w:r w:rsidR="00DD5DF4">
              <w:rPr>
                <w:rFonts w:ascii="Courier New" w:hAnsi="Courier New" w:cs="Courier New"/>
                <w:b/>
                <w:sz w:val="20"/>
                <w:szCs w:val="20"/>
              </w:rPr>
              <w:t>n</w:t>
            </w:r>
            <w:r>
              <w:rPr>
                <w:rFonts w:ascii="Courier New" w:hAnsi="Courier New" w:cs="Courier New"/>
                <w:b/>
                <w:sz w:val="20"/>
                <w:szCs w:val="20"/>
              </w:rPr>
              <w:t xml:space="preserve"> re: Automotive Parts Antitrust</w:t>
            </w:r>
            <w:r w:rsidR="00DD5DF4">
              <w:rPr>
                <w:rFonts w:ascii="Courier New" w:hAnsi="Courier New" w:cs="Courier New"/>
                <w:b/>
                <w:sz w:val="20"/>
                <w:szCs w:val="20"/>
              </w:rPr>
              <w:t xml:space="preserve"> Litigation</w:t>
            </w:r>
          </w:p>
          <w:p w:rsidR="00DD5DF4" w:rsidRDefault="00DD5DF4" w:rsidP="007F297B">
            <w:pPr>
              <w:pStyle w:val="PlainText"/>
              <w:jc w:val="left"/>
              <w:rPr>
                <w:rFonts w:ascii="Courier New" w:hAnsi="Courier New" w:cs="Courier New"/>
                <w:b/>
                <w:sz w:val="20"/>
                <w:szCs w:val="20"/>
              </w:rPr>
            </w:pPr>
            <w:r>
              <w:rPr>
                <w:rFonts w:ascii="Courier New" w:hAnsi="Courier New" w:cs="Courier New"/>
                <w:b/>
                <w:sz w:val="20"/>
                <w:szCs w:val="20"/>
              </w:rPr>
              <w:t>In re: Side Door Latches</w:t>
            </w:r>
          </w:p>
          <w:p w:rsidR="00DD5DF4" w:rsidRDefault="00DD5DF4" w:rsidP="007F297B">
            <w:pPr>
              <w:pStyle w:val="PlainText"/>
              <w:jc w:val="left"/>
              <w:rPr>
                <w:rFonts w:ascii="Courier New" w:hAnsi="Courier New" w:cs="Courier New"/>
                <w:b/>
                <w:sz w:val="20"/>
                <w:szCs w:val="20"/>
              </w:rPr>
            </w:pPr>
            <w:r>
              <w:rPr>
                <w:rFonts w:ascii="Courier New" w:hAnsi="Courier New" w:cs="Courier New"/>
                <w:b/>
                <w:sz w:val="20"/>
                <w:szCs w:val="20"/>
              </w:rPr>
              <w:t>Re Defendant</w:t>
            </w:r>
            <w:r w:rsidR="009F289F">
              <w:rPr>
                <w:rFonts w:ascii="Courier New" w:hAnsi="Courier New" w:cs="Courier New"/>
                <w:b/>
                <w:sz w:val="20"/>
                <w:szCs w:val="20"/>
              </w:rPr>
              <w:t>s</w:t>
            </w:r>
            <w:r>
              <w:rPr>
                <w:rFonts w:ascii="Courier New" w:hAnsi="Courier New" w:cs="Courier New"/>
                <w:b/>
                <w:sz w:val="20"/>
                <w:szCs w:val="20"/>
              </w:rPr>
              <w:t>: Brose SchlieBsystem GmbH &amp; Co. Kommanditgesellschaft and Brose North America (together, “Brose”)</w:t>
            </w:r>
          </w:p>
          <w:p w:rsidR="00DD5DF4" w:rsidRPr="00DD5DF4" w:rsidRDefault="00DD5DF4" w:rsidP="00DD5DF4">
            <w:pPr>
              <w:autoSpaceDE w:val="0"/>
              <w:autoSpaceDN w:val="0"/>
              <w:adjustRightInd w:val="0"/>
              <w:jc w:val="left"/>
              <w:rPr>
                <w:rFonts w:ascii="Courier New" w:hAnsi="Courier New" w:cs="Courier New"/>
                <w:sz w:val="20"/>
                <w:szCs w:val="20"/>
              </w:rPr>
            </w:pPr>
            <w:r w:rsidRPr="00DD5DF4">
              <w:rPr>
                <w:rFonts w:ascii="Courier New" w:hAnsi="Courier New" w:cs="Courier New"/>
                <w:color w:val="272727"/>
                <w:sz w:val="20"/>
                <w:szCs w:val="20"/>
              </w:rPr>
              <w:t xml:space="preserve">Plaintiffs </w:t>
            </w:r>
            <w:r w:rsidRPr="00DD5DF4">
              <w:rPr>
                <w:rFonts w:ascii="Courier New" w:hAnsi="Courier New" w:cs="Courier New"/>
                <w:color w:val="3B3B3B"/>
                <w:sz w:val="20"/>
                <w:szCs w:val="20"/>
              </w:rPr>
              <w:t xml:space="preserve">allege </w:t>
            </w:r>
            <w:r w:rsidRPr="00DD5DF4">
              <w:rPr>
                <w:rFonts w:ascii="Courier New" w:hAnsi="Courier New" w:cs="Courier New"/>
                <w:color w:val="272727"/>
                <w:sz w:val="20"/>
                <w:szCs w:val="20"/>
              </w:rPr>
              <w:t xml:space="preserve">that they </w:t>
            </w:r>
            <w:r w:rsidRPr="00DD5DF4">
              <w:rPr>
                <w:rFonts w:ascii="Courier New" w:hAnsi="Courier New" w:cs="Courier New"/>
                <w:color w:val="3B3B3B"/>
                <w:sz w:val="20"/>
                <w:szCs w:val="20"/>
              </w:rPr>
              <w:t xml:space="preserve">were </w:t>
            </w:r>
            <w:r w:rsidRPr="00DD5DF4">
              <w:rPr>
                <w:rFonts w:ascii="Courier New" w:hAnsi="Courier New" w:cs="Courier New"/>
                <w:color w:val="272727"/>
                <w:sz w:val="20"/>
                <w:szCs w:val="20"/>
              </w:rPr>
              <w:t xml:space="preserve">injured </w:t>
            </w:r>
            <w:r w:rsidRPr="00DD5DF4">
              <w:rPr>
                <w:rFonts w:ascii="Courier New" w:hAnsi="Courier New" w:cs="Courier New"/>
                <w:color w:val="3B3B3B"/>
                <w:sz w:val="20"/>
                <w:szCs w:val="20"/>
              </w:rPr>
              <w:t>as a result of Brose's</w:t>
            </w:r>
            <w:r>
              <w:rPr>
                <w:rFonts w:ascii="Courier New" w:hAnsi="Courier New" w:cs="Courier New"/>
                <w:color w:val="3B3B3B"/>
                <w:sz w:val="20"/>
                <w:szCs w:val="20"/>
              </w:rPr>
              <w:t xml:space="preserve"> </w:t>
            </w:r>
            <w:r w:rsidRPr="00DD5DF4">
              <w:rPr>
                <w:rFonts w:ascii="Courier New" w:hAnsi="Courier New" w:cs="Courier New"/>
                <w:color w:val="272727"/>
                <w:sz w:val="20"/>
                <w:szCs w:val="20"/>
              </w:rPr>
              <w:t xml:space="preserve">participation in </w:t>
            </w:r>
            <w:r w:rsidRPr="00DD5DF4">
              <w:rPr>
                <w:rFonts w:ascii="Courier New" w:hAnsi="Courier New" w:cs="Courier New"/>
                <w:color w:val="3B3B3B"/>
                <w:sz w:val="20"/>
                <w:szCs w:val="20"/>
              </w:rPr>
              <w:t xml:space="preserve">an </w:t>
            </w:r>
            <w:r w:rsidRPr="00DD5DF4">
              <w:rPr>
                <w:rFonts w:ascii="Courier New" w:hAnsi="Courier New" w:cs="Courier New"/>
                <w:color w:val="272727"/>
                <w:sz w:val="20"/>
                <w:szCs w:val="20"/>
              </w:rPr>
              <w:t xml:space="preserve">unlawful </w:t>
            </w:r>
            <w:r w:rsidRPr="00DD5DF4">
              <w:rPr>
                <w:rFonts w:ascii="Courier New" w:hAnsi="Courier New" w:cs="Courier New"/>
                <w:color w:val="3B3B3B"/>
                <w:sz w:val="20"/>
                <w:szCs w:val="20"/>
              </w:rPr>
              <w:t xml:space="preserve">conspiracy </w:t>
            </w:r>
            <w:r w:rsidRPr="00DD5DF4">
              <w:rPr>
                <w:rFonts w:ascii="Courier New" w:hAnsi="Courier New" w:cs="Courier New"/>
                <w:color w:val="272727"/>
                <w:sz w:val="20"/>
                <w:szCs w:val="20"/>
              </w:rPr>
              <w:t xml:space="preserve">to </w:t>
            </w:r>
            <w:r w:rsidRPr="00DD5DF4">
              <w:rPr>
                <w:rFonts w:ascii="Courier New" w:hAnsi="Courier New" w:cs="Courier New"/>
                <w:color w:val="3B3B3B"/>
                <w:sz w:val="20"/>
                <w:szCs w:val="20"/>
              </w:rPr>
              <w:t xml:space="preserve">raise, fix, </w:t>
            </w:r>
            <w:r w:rsidRPr="00DD5DF4">
              <w:rPr>
                <w:rFonts w:ascii="Courier New" w:hAnsi="Courier New" w:cs="Courier New"/>
                <w:color w:val="272727"/>
                <w:sz w:val="20"/>
                <w:szCs w:val="20"/>
              </w:rPr>
              <w:t>maintain</w:t>
            </w:r>
            <w:r w:rsidRPr="00DD5DF4">
              <w:rPr>
                <w:rFonts w:ascii="Courier New" w:hAnsi="Courier New" w:cs="Courier New"/>
                <w:color w:val="515151"/>
                <w:sz w:val="20"/>
                <w:szCs w:val="20"/>
              </w:rPr>
              <w:t xml:space="preserve">, </w:t>
            </w:r>
            <w:r w:rsidRPr="00DD5DF4">
              <w:rPr>
                <w:rFonts w:ascii="Courier New" w:hAnsi="Courier New" w:cs="Courier New"/>
                <w:color w:val="3B3B3B"/>
                <w:sz w:val="20"/>
                <w:szCs w:val="20"/>
              </w:rPr>
              <w:t>and</w:t>
            </w:r>
            <w:r w:rsidRPr="00DD5DF4">
              <w:rPr>
                <w:rFonts w:ascii="Courier New" w:hAnsi="Courier New" w:cs="Courier New"/>
                <w:color w:val="6E6E6E"/>
                <w:sz w:val="20"/>
                <w:szCs w:val="20"/>
              </w:rPr>
              <w:t>/</w:t>
            </w:r>
            <w:r w:rsidRPr="00DD5DF4">
              <w:rPr>
                <w:rFonts w:ascii="Courier New" w:hAnsi="Courier New" w:cs="Courier New"/>
                <w:color w:val="3B3B3B"/>
                <w:sz w:val="20"/>
                <w:szCs w:val="20"/>
              </w:rPr>
              <w:t xml:space="preserve">or </w:t>
            </w:r>
            <w:r w:rsidRPr="00DD5DF4">
              <w:rPr>
                <w:rFonts w:ascii="Courier New" w:hAnsi="Courier New" w:cs="Courier New"/>
                <w:color w:val="515151"/>
                <w:sz w:val="20"/>
                <w:szCs w:val="20"/>
              </w:rPr>
              <w:t>stabi</w:t>
            </w:r>
            <w:r w:rsidRPr="00DD5DF4">
              <w:rPr>
                <w:rFonts w:ascii="Courier New" w:hAnsi="Courier New" w:cs="Courier New"/>
                <w:color w:val="272727"/>
                <w:sz w:val="20"/>
                <w:szCs w:val="20"/>
              </w:rPr>
              <w:t>l</w:t>
            </w:r>
            <w:r w:rsidRPr="00DD5DF4">
              <w:rPr>
                <w:rFonts w:ascii="Courier New" w:hAnsi="Courier New" w:cs="Courier New"/>
                <w:color w:val="515151"/>
                <w:sz w:val="20"/>
                <w:szCs w:val="20"/>
              </w:rPr>
              <w:t xml:space="preserve">ize </w:t>
            </w:r>
            <w:r w:rsidRPr="00DD5DF4">
              <w:rPr>
                <w:rFonts w:ascii="Courier New" w:hAnsi="Courier New" w:cs="Courier New"/>
                <w:color w:val="3B3B3B"/>
                <w:sz w:val="20"/>
                <w:szCs w:val="20"/>
              </w:rPr>
              <w:t xml:space="preserve">prices, </w:t>
            </w:r>
            <w:r w:rsidRPr="00DD5DF4">
              <w:rPr>
                <w:rFonts w:ascii="Courier New" w:hAnsi="Courier New" w:cs="Courier New"/>
                <w:color w:val="272727"/>
                <w:sz w:val="20"/>
                <w:szCs w:val="20"/>
              </w:rPr>
              <w:t xml:space="preserve">rig </w:t>
            </w:r>
            <w:r w:rsidRPr="00DD5DF4">
              <w:rPr>
                <w:rFonts w:ascii="Courier New" w:hAnsi="Courier New" w:cs="Courier New"/>
                <w:color w:val="3B3B3B"/>
                <w:sz w:val="20"/>
                <w:szCs w:val="20"/>
              </w:rPr>
              <w:t>bids,</w:t>
            </w:r>
            <w:r>
              <w:rPr>
                <w:rFonts w:ascii="Courier New" w:hAnsi="Courier New" w:cs="Courier New"/>
                <w:color w:val="3B3B3B"/>
                <w:sz w:val="20"/>
                <w:szCs w:val="20"/>
              </w:rPr>
              <w:t xml:space="preserve"> </w:t>
            </w:r>
            <w:r w:rsidRPr="00DD5DF4">
              <w:rPr>
                <w:rFonts w:ascii="Courier New" w:hAnsi="Courier New" w:cs="Courier New"/>
                <w:color w:val="3B3B3B"/>
                <w:sz w:val="20"/>
                <w:szCs w:val="20"/>
              </w:rPr>
              <w:t xml:space="preserve">and allocate </w:t>
            </w:r>
            <w:r w:rsidRPr="00DD5DF4">
              <w:rPr>
                <w:rFonts w:ascii="Courier New" w:hAnsi="Courier New" w:cs="Courier New"/>
                <w:color w:val="272727"/>
                <w:sz w:val="20"/>
                <w:szCs w:val="20"/>
              </w:rPr>
              <w:t xml:space="preserve">markets </w:t>
            </w:r>
            <w:r w:rsidRPr="00DD5DF4">
              <w:rPr>
                <w:rFonts w:ascii="Courier New" w:hAnsi="Courier New" w:cs="Courier New"/>
                <w:color w:val="3B3B3B"/>
                <w:sz w:val="20"/>
                <w:szCs w:val="20"/>
              </w:rPr>
              <w:t xml:space="preserve">and customers for Side-Door </w:t>
            </w:r>
            <w:r w:rsidRPr="00DD5DF4">
              <w:rPr>
                <w:rFonts w:ascii="Courier New" w:hAnsi="Courier New" w:cs="Courier New"/>
                <w:color w:val="272727"/>
                <w:sz w:val="20"/>
                <w:szCs w:val="20"/>
              </w:rPr>
              <w:t xml:space="preserve">Latches </w:t>
            </w:r>
            <w:r w:rsidRPr="00DD5DF4">
              <w:rPr>
                <w:rFonts w:ascii="Courier New" w:hAnsi="Courier New" w:cs="Courier New"/>
                <w:color w:val="3B3B3B"/>
                <w:sz w:val="20"/>
                <w:szCs w:val="20"/>
              </w:rPr>
              <w:t xml:space="preserve">and Latch Minimodules </w:t>
            </w:r>
            <w:r w:rsidRPr="00DD5DF4">
              <w:rPr>
                <w:rFonts w:ascii="Courier New" w:hAnsi="Courier New" w:cs="Courier New"/>
                <w:color w:val="272727"/>
                <w:sz w:val="20"/>
                <w:szCs w:val="20"/>
              </w:rPr>
              <w:t xml:space="preserve">in </w:t>
            </w:r>
            <w:r w:rsidRPr="00DD5DF4">
              <w:rPr>
                <w:rFonts w:ascii="Courier New" w:hAnsi="Courier New" w:cs="Courier New"/>
                <w:color w:val="3B3B3B"/>
                <w:sz w:val="20"/>
                <w:szCs w:val="20"/>
              </w:rPr>
              <w:t xml:space="preserve">violation of Section </w:t>
            </w:r>
            <w:r w:rsidRPr="00DD5DF4">
              <w:rPr>
                <w:rFonts w:ascii="Courier New" w:hAnsi="Courier New" w:cs="Courier New"/>
                <w:color w:val="272727"/>
                <w:sz w:val="20"/>
                <w:szCs w:val="20"/>
              </w:rPr>
              <w:t xml:space="preserve">I </w:t>
            </w:r>
            <w:r w:rsidRPr="00DD5DF4">
              <w:rPr>
                <w:rFonts w:ascii="Courier New" w:hAnsi="Courier New" w:cs="Courier New"/>
                <w:color w:val="3B3B3B"/>
                <w:sz w:val="20"/>
                <w:szCs w:val="20"/>
              </w:rPr>
              <w:t xml:space="preserve">of </w:t>
            </w:r>
            <w:r w:rsidRPr="00DD5DF4">
              <w:rPr>
                <w:rFonts w:ascii="Courier New" w:hAnsi="Courier New" w:cs="Courier New"/>
                <w:color w:val="272727"/>
                <w:sz w:val="20"/>
                <w:szCs w:val="20"/>
              </w:rPr>
              <w:t xml:space="preserve">the </w:t>
            </w:r>
            <w:r w:rsidRPr="00DD5DF4">
              <w:rPr>
                <w:rFonts w:ascii="Courier New" w:hAnsi="Courier New" w:cs="Courier New"/>
                <w:color w:val="3B3B3B"/>
                <w:sz w:val="20"/>
                <w:szCs w:val="20"/>
              </w:rPr>
              <w:t xml:space="preserve">Sherman Act and </w:t>
            </w:r>
            <w:r w:rsidRPr="00DD5DF4">
              <w:rPr>
                <w:rFonts w:ascii="Courier New" w:hAnsi="Courier New" w:cs="Courier New"/>
                <w:color w:val="515151"/>
                <w:sz w:val="20"/>
                <w:szCs w:val="20"/>
              </w:rPr>
              <w:t>va</w:t>
            </w:r>
            <w:r w:rsidRPr="00DD5DF4">
              <w:rPr>
                <w:rFonts w:ascii="Courier New" w:hAnsi="Courier New" w:cs="Courier New"/>
                <w:color w:val="272727"/>
                <w:sz w:val="20"/>
                <w:szCs w:val="20"/>
              </w:rPr>
              <w:t>riou</w:t>
            </w:r>
            <w:r w:rsidRPr="00DD5DF4">
              <w:rPr>
                <w:rFonts w:ascii="Courier New" w:hAnsi="Courier New" w:cs="Courier New"/>
                <w:color w:val="515151"/>
                <w:sz w:val="20"/>
                <w:szCs w:val="20"/>
              </w:rPr>
              <w:t>s s</w:t>
            </w:r>
            <w:r w:rsidRPr="00DD5DF4">
              <w:rPr>
                <w:rFonts w:ascii="Courier New" w:hAnsi="Courier New" w:cs="Courier New"/>
                <w:color w:val="272727"/>
                <w:sz w:val="20"/>
                <w:szCs w:val="20"/>
              </w:rPr>
              <w:t>tate</w:t>
            </w:r>
            <w:r>
              <w:rPr>
                <w:rFonts w:ascii="Courier New" w:hAnsi="Courier New" w:cs="Courier New"/>
                <w:color w:val="272727"/>
                <w:sz w:val="20"/>
                <w:szCs w:val="20"/>
              </w:rPr>
              <w:t xml:space="preserve"> </w:t>
            </w:r>
            <w:r w:rsidRPr="00DD5DF4">
              <w:rPr>
                <w:rFonts w:ascii="Courier New" w:hAnsi="Courier New" w:cs="Courier New"/>
                <w:color w:val="3B3B3B"/>
                <w:sz w:val="20"/>
                <w:szCs w:val="20"/>
              </w:rPr>
              <w:t xml:space="preserve">antitrust, </w:t>
            </w:r>
            <w:r w:rsidRPr="00DD5DF4">
              <w:rPr>
                <w:rFonts w:ascii="Courier New" w:hAnsi="Courier New" w:cs="Courier New"/>
                <w:color w:val="272727"/>
                <w:sz w:val="20"/>
                <w:szCs w:val="20"/>
              </w:rPr>
              <w:t>unfair</w:t>
            </w:r>
            <w:r>
              <w:rPr>
                <w:rFonts w:ascii="Courier New" w:hAnsi="Courier New" w:cs="Courier New"/>
                <w:color w:val="272727"/>
                <w:sz w:val="20"/>
                <w:szCs w:val="20"/>
              </w:rPr>
              <w:t xml:space="preserve"> </w:t>
            </w:r>
            <w:r w:rsidRPr="00DD5DF4">
              <w:rPr>
                <w:rFonts w:ascii="Courier New" w:hAnsi="Courier New" w:cs="Courier New"/>
                <w:sz w:val="20"/>
                <w:szCs w:val="20"/>
              </w:rPr>
              <w:t>competition, unjust enrichment, and consumer protection laws as set forth in End-Payor</w:t>
            </w:r>
            <w:r>
              <w:rPr>
                <w:rFonts w:ascii="Courier New" w:hAnsi="Courier New" w:cs="Courier New"/>
                <w:sz w:val="20"/>
                <w:szCs w:val="20"/>
              </w:rPr>
              <w:t xml:space="preserve"> </w:t>
            </w:r>
            <w:r w:rsidRPr="00DD5DF4">
              <w:rPr>
                <w:rFonts w:ascii="Courier New" w:hAnsi="Courier New" w:cs="Courier New"/>
                <w:sz w:val="20"/>
                <w:szCs w:val="20"/>
              </w:rPr>
              <w:t>Plaintiffs’</w:t>
            </w:r>
            <w:r>
              <w:rPr>
                <w:rFonts w:ascii="Courier New" w:hAnsi="Courier New" w:cs="Courier New"/>
                <w:sz w:val="20"/>
                <w:szCs w:val="20"/>
              </w:rPr>
              <w:t xml:space="preserve"> </w:t>
            </w:r>
            <w:r w:rsidRPr="00DD5DF4">
              <w:rPr>
                <w:rFonts w:ascii="Courier New" w:hAnsi="Courier New" w:cs="Courier New"/>
                <w:sz w:val="20"/>
                <w:szCs w:val="20"/>
              </w:rPr>
              <w:t>Consolidated Amended Class Action Complaint to be filed (“Complaint”).</w:t>
            </w:r>
          </w:p>
          <w:p w:rsidR="00DD5DF4" w:rsidRDefault="00DD5DF4" w:rsidP="007F297B">
            <w:pPr>
              <w:pStyle w:val="PlainText"/>
              <w:jc w:val="left"/>
              <w:rPr>
                <w:rFonts w:ascii="Courier New" w:hAnsi="Courier New" w:cs="Courier New"/>
                <w:b/>
                <w:sz w:val="20"/>
                <w:szCs w:val="20"/>
              </w:rPr>
            </w:pPr>
          </w:p>
        </w:tc>
        <w:tc>
          <w:tcPr>
            <w:tcW w:w="1440" w:type="dxa"/>
          </w:tcPr>
          <w:p w:rsidR="00C4036D" w:rsidRDefault="00C4036D" w:rsidP="007F297B">
            <w:pPr>
              <w:pStyle w:val="PlainText"/>
              <w:rPr>
                <w:rFonts w:ascii="Courier New" w:hAnsi="Courier New" w:cs="Courier New"/>
                <w:b/>
                <w:sz w:val="20"/>
                <w:szCs w:val="20"/>
              </w:rPr>
            </w:pPr>
          </w:p>
          <w:p w:rsidR="00DD5DF4" w:rsidRDefault="00DD5DF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4036D" w:rsidRDefault="00C4036D" w:rsidP="00142208">
            <w:pPr>
              <w:jc w:val="left"/>
              <w:rPr>
                <w:rFonts w:ascii="Courier New" w:hAnsi="Courier New" w:cs="Courier New"/>
                <w:b/>
                <w:sz w:val="20"/>
                <w:szCs w:val="20"/>
              </w:rPr>
            </w:pPr>
          </w:p>
          <w:p w:rsidR="00DD5DF4" w:rsidRDefault="00DD5DF4"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DD5DF4" w:rsidRDefault="00DD5DF4" w:rsidP="00142208">
            <w:pPr>
              <w:jc w:val="left"/>
              <w:rPr>
                <w:rFonts w:ascii="Courier New" w:hAnsi="Courier New" w:cs="Courier New"/>
                <w:b/>
                <w:sz w:val="20"/>
                <w:szCs w:val="20"/>
              </w:rPr>
            </w:pPr>
          </w:p>
          <w:p w:rsidR="00D52E53"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 xml:space="preserve">Cotchett, Pitre, &amp; </w:t>
            </w:r>
          </w:p>
          <w:p w:rsidR="00DD5DF4" w:rsidRPr="00D52E53" w:rsidRDefault="00D52E53" w:rsidP="00142208">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M</w:t>
            </w:r>
            <w:r w:rsidR="00DD5DF4" w:rsidRPr="00D52E53">
              <w:rPr>
                <w:rFonts w:ascii="Courier New" w:hAnsi="Courier New" w:cs="Courier New"/>
                <w:b/>
                <w:sz w:val="18"/>
                <w:szCs w:val="18"/>
              </w:rPr>
              <w:t>cCarthy LLP</w:t>
            </w:r>
          </w:p>
          <w:p w:rsidR="009F289F"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San Francisco Airport</w:t>
            </w:r>
          </w:p>
          <w:p w:rsidR="00DD5DF4" w:rsidRPr="00D52E53"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 xml:space="preserve"> Office Center</w:t>
            </w:r>
          </w:p>
          <w:p w:rsidR="00D52E53" w:rsidRDefault="00D52E53" w:rsidP="00142208">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840 Malcolm Road</w:t>
            </w:r>
          </w:p>
          <w:p w:rsidR="00DD5DF4" w:rsidRPr="00D52E53"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Suite 200</w:t>
            </w:r>
          </w:p>
          <w:p w:rsidR="00DD5DF4"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Burlingame, CA 94010</w:t>
            </w:r>
          </w:p>
          <w:p w:rsidR="00D52E53" w:rsidRPr="00D52E53" w:rsidRDefault="00D52E53" w:rsidP="00142208">
            <w:pPr>
              <w:autoSpaceDE w:val="0"/>
              <w:autoSpaceDN w:val="0"/>
              <w:adjustRightInd w:val="0"/>
              <w:jc w:val="left"/>
              <w:rPr>
                <w:rFonts w:ascii="Courier New" w:hAnsi="Courier New" w:cs="Courier New"/>
                <w:b/>
                <w:sz w:val="18"/>
                <w:szCs w:val="18"/>
              </w:rPr>
            </w:pPr>
          </w:p>
          <w:p w:rsidR="00DD5DF4" w:rsidRPr="00D52E53"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Robins Kaplan LLP</w:t>
            </w:r>
          </w:p>
          <w:p w:rsidR="00D52E53" w:rsidRDefault="00D52E53" w:rsidP="00142208">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399 Park Avenue</w:t>
            </w:r>
          </w:p>
          <w:p w:rsidR="00DD5DF4" w:rsidRPr="00D52E53" w:rsidRDefault="00DD5DF4" w:rsidP="00142208">
            <w:pPr>
              <w:autoSpaceDE w:val="0"/>
              <w:autoSpaceDN w:val="0"/>
              <w:adjustRightInd w:val="0"/>
              <w:jc w:val="left"/>
              <w:rPr>
                <w:rFonts w:ascii="Courier New" w:hAnsi="Courier New" w:cs="Courier New"/>
                <w:b/>
                <w:sz w:val="18"/>
                <w:szCs w:val="18"/>
              </w:rPr>
            </w:pPr>
            <w:r w:rsidRPr="00D52E53">
              <w:rPr>
                <w:rFonts w:ascii="Courier New" w:hAnsi="Courier New" w:cs="Courier New"/>
                <w:b/>
                <w:sz w:val="18"/>
                <w:szCs w:val="18"/>
              </w:rPr>
              <w:t>Suite 3600</w:t>
            </w:r>
          </w:p>
          <w:p w:rsidR="00DD5DF4" w:rsidRDefault="00DD5DF4" w:rsidP="00142208">
            <w:pPr>
              <w:jc w:val="left"/>
              <w:rPr>
                <w:rFonts w:ascii="Courier New" w:hAnsi="Courier New" w:cs="Courier New"/>
                <w:b/>
                <w:sz w:val="20"/>
                <w:szCs w:val="20"/>
              </w:rPr>
            </w:pPr>
            <w:r w:rsidRPr="00D52E53">
              <w:rPr>
                <w:rFonts w:ascii="Courier New" w:hAnsi="Courier New" w:cs="Courier New"/>
                <w:b/>
                <w:sz w:val="18"/>
                <w:szCs w:val="18"/>
              </w:rPr>
              <w:t>New York, NY 10022</w:t>
            </w:r>
          </w:p>
        </w:tc>
      </w:tr>
      <w:tr w:rsidR="00D52E53" w:rsidRPr="007167C0" w:rsidTr="00E45862">
        <w:tc>
          <w:tcPr>
            <w:tcW w:w="1443" w:type="dxa"/>
          </w:tcPr>
          <w:p w:rsidR="00D52E53" w:rsidRDefault="00D52E53" w:rsidP="007F297B">
            <w:pPr>
              <w:pStyle w:val="PlainText"/>
              <w:rPr>
                <w:rFonts w:ascii="Courier New" w:hAnsi="Courier New" w:cs="Courier New"/>
                <w:b/>
                <w:sz w:val="20"/>
                <w:szCs w:val="20"/>
              </w:rPr>
            </w:pPr>
          </w:p>
          <w:p w:rsidR="00D52E53" w:rsidRDefault="00D52E53" w:rsidP="007F297B">
            <w:pPr>
              <w:pStyle w:val="PlainText"/>
              <w:rPr>
                <w:rFonts w:ascii="Courier New" w:hAnsi="Courier New" w:cs="Courier New"/>
                <w:b/>
                <w:sz w:val="20"/>
                <w:szCs w:val="20"/>
              </w:rPr>
            </w:pPr>
            <w:r>
              <w:rPr>
                <w:rFonts w:ascii="Courier New" w:hAnsi="Courier New" w:cs="Courier New"/>
                <w:b/>
                <w:sz w:val="20"/>
                <w:szCs w:val="20"/>
              </w:rPr>
              <w:t>7-3-2018</w:t>
            </w:r>
          </w:p>
        </w:tc>
        <w:tc>
          <w:tcPr>
            <w:tcW w:w="1710" w:type="dxa"/>
          </w:tcPr>
          <w:p w:rsidR="00D52E53" w:rsidRDefault="00D52E53" w:rsidP="007F297B">
            <w:pPr>
              <w:pStyle w:val="PlainText"/>
              <w:rPr>
                <w:rFonts w:ascii="Courier New" w:hAnsi="Courier New" w:cs="Courier New"/>
                <w:b/>
                <w:sz w:val="20"/>
                <w:szCs w:val="20"/>
              </w:rPr>
            </w:pPr>
          </w:p>
          <w:p w:rsidR="00D52E53" w:rsidRDefault="00D52E53" w:rsidP="007F297B">
            <w:pPr>
              <w:pStyle w:val="PlainText"/>
              <w:rPr>
                <w:rFonts w:ascii="Courier New" w:hAnsi="Courier New" w:cs="Courier New"/>
                <w:b/>
                <w:sz w:val="20"/>
                <w:szCs w:val="20"/>
              </w:rPr>
            </w:pPr>
            <w:r>
              <w:rPr>
                <w:rFonts w:ascii="Courier New" w:hAnsi="Courier New" w:cs="Courier New"/>
                <w:b/>
                <w:sz w:val="20"/>
                <w:szCs w:val="20"/>
              </w:rPr>
              <w:t>13-CV-02202</w:t>
            </w:r>
          </w:p>
        </w:tc>
        <w:tc>
          <w:tcPr>
            <w:tcW w:w="1710" w:type="dxa"/>
          </w:tcPr>
          <w:p w:rsidR="00D52E53" w:rsidRDefault="00D52E53" w:rsidP="007F297B">
            <w:pPr>
              <w:pStyle w:val="PlainText"/>
              <w:rPr>
                <w:rFonts w:ascii="Courier New" w:hAnsi="Courier New" w:cs="Courier New"/>
                <w:b/>
                <w:sz w:val="20"/>
                <w:szCs w:val="20"/>
              </w:rPr>
            </w:pPr>
          </w:p>
          <w:p w:rsidR="00D52E53" w:rsidRDefault="00D52E53"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52E53" w:rsidRDefault="00D52E53" w:rsidP="007F297B">
            <w:pPr>
              <w:pStyle w:val="PlainText"/>
              <w:jc w:val="left"/>
              <w:rPr>
                <w:rFonts w:ascii="Courier New" w:hAnsi="Courier New" w:cs="Courier New"/>
                <w:b/>
                <w:sz w:val="20"/>
                <w:szCs w:val="20"/>
              </w:rPr>
            </w:pPr>
          </w:p>
          <w:p w:rsidR="00D52E53" w:rsidRDefault="00D52E53" w:rsidP="007F297B">
            <w:pPr>
              <w:pStyle w:val="PlainText"/>
              <w:jc w:val="left"/>
              <w:rPr>
                <w:rFonts w:ascii="Courier New" w:hAnsi="Courier New" w:cs="Courier New"/>
                <w:b/>
                <w:sz w:val="20"/>
                <w:szCs w:val="20"/>
              </w:rPr>
            </w:pPr>
            <w:r>
              <w:rPr>
                <w:rFonts w:ascii="Courier New" w:hAnsi="Courier New" w:cs="Courier New"/>
                <w:b/>
                <w:sz w:val="20"/>
                <w:szCs w:val="20"/>
              </w:rPr>
              <w:t>In re: Fuel Injection Systems Cases (Automobile Dealership Action)</w:t>
            </w:r>
          </w:p>
          <w:p w:rsidR="00D52E53" w:rsidRDefault="00D52E53" w:rsidP="007F297B">
            <w:pPr>
              <w:pStyle w:val="PlainText"/>
              <w:jc w:val="left"/>
              <w:rPr>
                <w:rFonts w:ascii="Courier New" w:hAnsi="Courier New" w:cs="Courier New"/>
                <w:b/>
                <w:sz w:val="20"/>
                <w:szCs w:val="20"/>
              </w:rPr>
            </w:pPr>
            <w:r>
              <w:rPr>
                <w:rFonts w:ascii="Courier New" w:hAnsi="Courier New" w:cs="Courier New"/>
                <w:b/>
                <w:sz w:val="20"/>
                <w:szCs w:val="20"/>
              </w:rPr>
              <w:t>Re Defendants: Keihin Corporation and Keihin North America, Inc. (collectively, “Keihin</w:t>
            </w:r>
            <w:r w:rsidR="0047177C">
              <w:rPr>
                <w:rFonts w:ascii="Courier New" w:hAnsi="Courier New" w:cs="Courier New"/>
                <w:b/>
                <w:sz w:val="20"/>
                <w:szCs w:val="20"/>
              </w:rPr>
              <w:t>”</w:t>
            </w:r>
            <w:r>
              <w:rPr>
                <w:rFonts w:ascii="Courier New" w:hAnsi="Courier New" w:cs="Courier New"/>
                <w:b/>
                <w:sz w:val="20"/>
                <w:szCs w:val="20"/>
              </w:rPr>
              <w:t>)</w:t>
            </w:r>
          </w:p>
          <w:p w:rsidR="00D52E53" w:rsidRPr="00D52E53" w:rsidRDefault="00D52E53"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Keihin “engaged in a long running conspiracy to unlawfully fix, artificially raise, maintain and/or stabilize prices, rig bids for and allocate the market and customers in the United States for Fuel Injection Systems.” </w:t>
            </w:r>
          </w:p>
        </w:tc>
        <w:tc>
          <w:tcPr>
            <w:tcW w:w="1440" w:type="dxa"/>
          </w:tcPr>
          <w:p w:rsidR="00D52E53" w:rsidRDefault="00D52E53" w:rsidP="007F297B">
            <w:pPr>
              <w:pStyle w:val="PlainText"/>
              <w:rPr>
                <w:rFonts w:ascii="Courier New" w:hAnsi="Courier New" w:cs="Courier New"/>
                <w:b/>
                <w:sz w:val="20"/>
                <w:szCs w:val="20"/>
              </w:rPr>
            </w:pPr>
          </w:p>
          <w:p w:rsidR="00D52E53" w:rsidRDefault="00D52E5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52E53" w:rsidRDefault="00D52E53" w:rsidP="00142208">
            <w:pPr>
              <w:jc w:val="left"/>
              <w:rPr>
                <w:rFonts w:ascii="Courier New" w:hAnsi="Courier New" w:cs="Courier New"/>
                <w:b/>
                <w:sz w:val="20"/>
                <w:szCs w:val="20"/>
              </w:rPr>
            </w:pPr>
          </w:p>
          <w:p w:rsidR="00D52E53" w:rsidRDefault="00D52E53"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D52E53" w:rsidRDefault="00D52E53" w:rsidP="00142208">
            <w:pPr>
              <w:jc w:val="left"/>
              <w:rPr>
                <w:rFonts w:ascii="Courier New" w:hAnsi="Courier New" w:cs="Courier New"/>
                <w:b/>
                <w:sz w:val="20"/>
                <w:szCs w:val="20"/>
              </w:rPr>
            </w:pPr>
          </w:p>
          <w:p w:rsidR="00D52E53" w:rsidRPr="003C2CA4" w:rsidRDefault="00D52E53" w:rsidP="00142208">
            <w:pPr>
              <w:jc w:val="left"/>
              <w:rPr>
                <w:rFonts w:ascii="Courier New" w:hAnsi="Courier New" w:cs="Courier New"/>
                <w:b/>
                <w:sz w:val="18"/>
                <w:szCs w:val="18"/>
              </w:rPr>
            </w:pPr>
            <w:r w:rsidRPr="003C2CA4">
              <w:rPr>
                <w:rFonts w:ascii="Courier New" w:hAnsi="Courier New" w:cs="Courier New"/>
                <w:b/>
                <w:sz w:val="18"/>
                <w:szCs w:val="18"/>
              </w:rPr>
              <w:t>Barrett</w:t>
            </w:r>
            <w:r w:rsidR="003C2CA4" w:rsidRPr="003C2CA4">
              <w:rPr>
                <w:rFonts w:ascii="Courier New" w:hAnsi="Courier New" w:cs="Courier New"/>
                <w:b/>
                <w:sz w:val="18"/>
                <w:szCs w:val="18"/>
              </w:rPr>
              <w:t xml:space="preserve"> </w:t>
            </w:r>
            <w:r w:rsidRPr="003C2CA4">
              <w:rPr>
                <w:rFonts w:ascii="Courier New" w:hAnsi="Courier New" w:cs="Courier New"/>
                <w:b/>
                <w:sz w:val="18"/>
                <w:szCs w:val="18"/>
              </w:rPr>
              <w:t xml:space="preserve">Law Group, </w:t>
            </w:r>
            <w:r w:rsidR="003C2CA4" w:rsidRPr="003C2CA4">
              <w:rPr>
                <w:rFonts w:ascii="Courier New" w:hAnsi="Courier New" w:cs="Courier New"/>
                <w:b/>
                <w:sz w:val="18"/>
                <w:szCs w:val="18"/>
              </w:rPr>
              <w:t>P</w:t>
            </w:r>
            <w:r w:rsidRPr="003C2CA4">
              <w:rPr>
                <w:rFonts w:ascii="Courier New" w:hAnsi="Courier New" w:cs="Courier New"/>
                <w:b/>
                <w:sz w:val="18"/>
                <w:szCs w:val="18"/>
              </w:rPr>
              <w:t>.A.</w:t>
            </w:r>
          </w:p>
          <w:p w:rsidR="00D52E53" w:rsidRPr="003C2CA4" w:rsidRDefault="00D52E53" w:rsidP="00142208">
            <w:pPr>
              <w:jc w:val="left"/>
              <w:rPr>
                <w:rFonts w:ascii="Courier New" w:hAnsi="Courier New" w:cs="Courier New"/>
                <w:b/>
                <w:sz w:val="18"/>
                <w:szCs w:val="18"/>
              </w:rPr>
            </w:pPr>
            <w:r w:rsidRPr="003C2CA4">
              <w:rPr>
                <w:rFonts w:ascii="Courier New" w:hAnsi="Courier New" w:cs="Courier New"/>
                <w:b/>
                <w:sz w:val="18"/>
                <w:szCs w:val="18"/>
              </w:rPr>
              <w:t>P.O. Box 927</w:t>
            </w:r>
          </w:p>
          <w:p w:rsidR="00D52E53" w:rsidRPr="003C2CA4" w:rsidRDefault="00D52E53" w:rsidP="00142208">
            <w:pPr>
              <w:jc w:val="left"/>
              <w:rPr>
                <w:rFonts w:ascii="Courier New" w:hAnsi="Courier New" w:cs="Courier New"/>
                <w:b/>
                <w:sz w:val="18"/>
                <w:szCs w:val="18"/>
              </w:rPr>
            </w:pPr>
            <w:r w:rsidRPr="003C2CA4">
              <w:rPr>
                <w:rFonts w:ascii="Courier New" w:hAnsi="Courier New" w:cs="Courier New"/>
                <w:b/>
                <w:sz w:val="18"/>
                <w:szCs w:val="18"/>
              </w:rPr>
              <w:t>404 Court Square</w:t>
            </w:r>
          </w:p>
          <w:p w:rsidR="00D52E53" w:rsidRPr="003C2CA4" w:rsidRDefault="00D52E53" w:rsidP="00142208">
            <w:pPr>
              <w:jc w:val="left"/>
              <w:rPr>
                <w:rFonts w:ascii="Courier New" w:hAnsi="Courier New" w:cs="Courier New"/>
                <w:b/>
                <w:sz w:val="18"/>
                <w:szCs w:val="18"/>
              </w:rPr>
            </w:pPr>
            <w:r w:rsidRPr="003C2CA4">
              <w:rPr>
                <w:rFonts w:ascii="Courier New" w:hAnsi="Courier New" w:cs="Courier New"/>
                <w:b/>
                <w:sz w:val="18"/>
                <w:szCs w:val="18"/>
              </w:rPr>
              <w:t>Lexington, MS 39095</w:t>
            </w:r>
          </w:p>
          <w:p w:rsidR="00D52E53" w:rsidRDefault="00D52E53" w:rsidP="00142208">
            <w:pPr>
              <w:jc w:val="left"/>
              <w:rPr>
                <w:rFonts w:ascii="Courier New" w:hAnsi="Courier New" w:cs="Courier New"/>
                <w:b/>
                <w:sz w:val="20"/>
                <w:szCs w:val="20"/>
              </w:rPr>
            </w:pPr>
          </w:p>
          <w:p w:rsidR="003C2CA4" w:rsidRPr="003C2CA4" w:rsidRDefault="003C2CA4" w:rsidP="00142208">
            <w:pPr>
              <w:jc w:val="left"/>
              <w:rPr>
                <w:rFonts w:ascii="Courier New" w:hAnsi="Courier New" w:cs="Courier New"/>
                <w:b/>
                <w:sz w:val="16"/>
                <w:szCs w:val="16"/>
              </w:rPr>
            </w:pPr>
            <w:r w:rsidRPr="003C2CA4">
              <w:rPr>
                <w:rFonts w:ascii="Courier New" w:hAnsi="Courier New" w:cs="Courier New"/>
                <w:b/>
                <w:sz w:val="16"/>
                <w:szCs w:val="16"/>
              </w:rPr>
              <w:t>Cuneo Gilbert &amp; LaDuca, LLP</w:t>
            </w:r>
          </w:p>
          <w:p w:rsidR="003C2CA4" w:rsidRPr="003C2CA4" w:rsidRDefault="003C2CA4" w:rsidP="00142208">
            <w:pPr>
              <w:jc w:val="left"/>
              <w:rPr>
                <w:rFonts w:ascii="Courier New" w:hAnsi="Courier New" w:cs="Courier New"/>
                <w:b/>
                <w:sz w:val="16"/>
                <w:szCs w:val="16"/>
              </w:rPr>
            </w:pPr>
            <w:r w:rsidRPr="003C2CA4">
              <w:rPr>
                <w:rFonts w:ascii="Courier New" w:hAnsi="Courier New" w:cs="Courier New"/>
                <w:b/>
                <w:sz w:val="16"/>
                <w:szCs w:val="16"/>
              </w:rPr>
              <w:t>Suite 200</w:t>
            </w:r>
          </w:p>
          <w:p w:rsidR="003C2CA4" w:rsidRPr="003C2CA4" w:rsidRDefault="003C2CA4" w:rsidP="00142208">
            <w:pPr>
              <w:jc w:val="left"/>
              <w:rPr>
                <w:rFonts w:ascii="Courier New" w:hAnsi="Courier New" w:cs="Courier New"/>
                <w:b/>
                <w:sz w:val="16"/>
                <w:szCs w:val="16"/>
              </w:rPr>
            </w:pPr>
            <w:r w:rsidRPr="003C2CA4">
              <w:rPr>
                <w:rFonts w:ascii="Courier New" w:hAnsi="Courier New" w:cs="Courier New"/>
                <w:b/>
                <w:sz w:val="16"/>
                <w:szCs w:val="16"/>
              </w:rPr>
              <w:t>4725 Wisconsin Avenue, NW</w:t>
            </w:r>
          </w:p>
          <w:p w:rsidR="003C2CA4" w:rsidRPr="003C2CA4" w:rsidRDefault="003C2CA4" w:rsidP="00142208">
            <w:pPr>
              <w:jc w:val="left"/>
              <w:rPr>
                <w:rFonts w:ascii="Courier New" w:hAnsi="Courier New" w:cs="Courier New"/>
                <w:b/>
                <w:sz w:val="16"/>
                <w:szCs w:val="16"/>
              </w:rPr>
            </w:pPr>
            <w:r w:rsidRPr="003C2CA4">
              <w:rPr>
                <w:rFonts w:ascii="Courier New" w:hAnsi="Courier New" w:cs="Courier New"/>
                <w:b/>
                <w:sz w:val="16"/>
                <w:szCs w:val="16"/>
              </w:rPr>
              <w:t>Washington, DC 30016</w:t>
            </w:r>
          </w:p>
          <w:p w:rsidR="003C2CA4" w:rsidRDefault="003C2CA4" w:rsidP="00142208">
            <w:pPr>
              <w:jc w:val="left"/>
              <w:rPr>
                <w:rFonts w:ascii="Courier New" w:hAnsi="Courier New" w:cs="Courier New"/>
                <w:b/>
                <w:sz w:val="20"/>
                <w:szCs w:val="20"/>
              </w:rPr>
            </w:pPr>
          </w:p>
        </w:tc>
      </w:tr>
      <w:tr w:rsidR="00B02088" w:rsidRPr="007167C0" w:rsidTr="00E45862">
        <w:tc>
          <w:tcPr>
            <w:tcW w:w="1443" w:type="dxa"/>
          </w:tcPr>
          <w:p w:rsidR="0074675A" w:rsidRDefault="0074675A" w:rsidP="007F297B">
            <w:pPr>
              <w:pStyle w:val="PlainText"/>
              <w:rPr>
                <w:rFonts w:ascii="Courier New" w:hAnsi="Courier New" w:cs="Courier New"/>
                <w:b/>
                <w:sz w:val="20"/>
                <w:szCs w:val="20"/>
              </w:rPr>
            </w:pPr>
          </w:p>
          <w:p w:rsidR="00B02088" w:rsidRDefault="0074675A" w:rsidP="007F297B">
            <w:pPr>
              <w:pStyle w:val="PlainText"/>
              <w:rPr>
                <w:rFonts w:ascii="Courier New" w:hAnsi="Courier New" w:cs="Courier New"/>
                <w:b/>
                <w:sz w:val="20"/>
                <w:szCs w:val="20"/>
              </w:rPr>
            </w:pPr>
            <w:r>
              <w:rPr>
                <w:rFonts w:ascii="Courier New" w:hAnsi="Courier New" w:cs="Courier New"/>
                <w:b/>
                <w:sz w:val="20"/>
                <w:szCs w:val="20"/>
              </w:rPr>
              <w:t>7-5-2018</w:t>
            </w:r>
          </w:p>
        </w:tc>
        <w:tc>
          <w:tcPr>
            <w:tcW w:w="1710" w:type="dxa"/>
          </w:tcPr>
          <w:p w:rsidR="0074675A" w:rsidRDefault="0074675A" w:rsidP="007F297B">
            <w:pPr>
              <w:pStyle w:val="PlainText"/>
              <w:rPr>
                <w:rFonts w:ascii="Courier New" w:hAnsi="Courier New" w:cs="Courier New"/>
                <w:b/>
                <w:sz w:val="20"/>
                <w:szCs w:val="20"/>
              </w:rPr>
            </w:pPr>
          </w:p>
          <w:p w:rsidR="00B02088" w:rsidRDefault="0074675A" w:rsidP="007F297B">
            <w:pPr>
              <w:pStyle w:val="PlainText"/>
              <w:rPr>
                <w:rFonts w:ascii="Courier New" w:hAnsi="Courier New" w:cs="Courier New"/>
                <w:b/>
                <w:sz w:val="20"/>
                <w:szCs w:val="20"/>
              </w:rPr>
            </w:pPr>
            <w:r>
              <w:rPr>
                <w:rFonts w:ascii="Courier New" w:hAnsi="Courier New" w:cs="Courier New"/>
                <w:b/>
                <w:sz w:val="20"/>
                <w:szCs w:val="20"/>
              </w:rPr>
              <w:t>15-CV-00711</w:t>
            </w:r>
          </w:p>
        </w:tc>
        <w:tc>
          <w:tcPr>
            <w:tcW w:w="1710" w:type="dxa"/>
          </w:tcPr>
          <w:p w:rsidR="00B02088" w:rsidRDefault="00B02088" w:rsidP="007F297B">
            <w:pPr>
              <w:pStyle w:val="PlainText"/>
              <w:rPr>
                <w:rFonts w:ascii="Courier New" w:hAnsi="Courier New" w:cs="Courier New"/>
                <w:b/>
                <w:sz w:val="20"/>
                <w:szCs w:val="20"/>
              </w:rPr>
            </w:pPr>
          </w:p>
          <w:p w:rsidR="0074675A" w:rsidRDefault="0074675A"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B02088" w:rsidRDefault="00B02088" w:rsidP="007F297B">
            <w:pPr>
              <w:pStyle w:val="PlainText"/>
              <w:jc w:val="left"/>
              <w:rPr>
                <w:rFonts w:ascii="Courier New" w:hAnsi="Courier New" w:cs="Courier New"/>
                <w:b/>
                <w:sz w:val="20"/>
                <w:szCs w:val="20"/>
              </w:rPr>
            </w:pPr>
          </w:p>
          <w:p w:rsidR="0074675A" w:rsidRDefault="0074675A" w:rsidP="007F297B">
            <w:pPr>
              <w:pStyle w:val="PlainText"/>
              <w:jc w:val="left"/>
              <w:rPr>
                <w:rFonts w:ascii="Courier New" w:hAnsi="Courier New" w:cs="Courier New"/>
                <w:b/>
                <w:sz w:val="20"/>
                <w:szCs w:val="20"/>
              </w:rPr>
            </w:pPr>
            <w:r>
              <w:rPr>
                <w:rFonts w:ascii="Courier New" w:hAnsi="Courier New" w:cs="Courier New"/>
                <w:b/>
                <w:sz w:val="20"/>
                <w:szCs w:val="20"/>
              </w:rPr>
              <w:t>Hurwitz v. Mullins, et al., C.A.</w:t>
            </w:r>
          </w:p>
          <w:p w:rsidR="0074675A" w:rsidRDefault="0074675A" w:rsidP="0074675A">
            <w:pPr>
              <w:pStyle w:val="PlainText"/>
              <w:jc w:val="left"/>
              <w:rPr>
                <w:rFonts w:ascii="Courier New" w:hAnsi="Courier New" w:cs="Courier New"/>
                <w:b/>
                <w:sz w:val="20"/>
                <w:szCs w:val="20"/>
              </w:rPr>
            </w:pPr>
            <w:r>
              <w:rPr>
                <w:rFonts w:ascii="Courier New" w:hAnsi="Courier New" w:cs="Courier New"/>
                <w:b/>
                <w:sz w:val="20"/>
                <w:szCs w:val="20"/>
              </w:rPr>
              <w:t>Re Defendants: Scott W. Smith, Richard A. Roberts, W. Richard Anderson, Bruce W. McCullough and Loren Singletary (the “VNR Defendants”) and Eric Mullins, Charles W. Adcock, Jonathan C. Farber, Townes G. Pressler, Jr., John A. Bailey, and Jonathan P. Carroll (the “LRE Defendants” and collectively with the VNR Defendants, the “Defendant</w:t>
            </w:r>
            <w:r w:rsidR="00362A3D">
              <w:rPr>
                <w:rFonts w:ascii="Courier New" w:hAnsi="Courier New" w:cs="Courier New"/>
                <w:b/>
                <w:sz w:val="20"/>
                <w:szCs w:val="20"/>
              </w:rPr>
              <w:t>s</w:t>
            </w:r>
            <w:r>
              <w:rPr>
                <w:rFonts w:ascii="Courier New" w:hAnsi="Courier New" w:cs="Courier New"/>
                <w:b/>
                <w:sz w:val="20"/>
                <w:szCs w:val="20"/>
              </w:rPr>
              <w:t>)</w:t>
            </w:r>
          </w:p>
          <w:p w:rsidR="0074675A" w:rsidRDefault="0074675A" w:rsidP="0074675A">
            <w:pPr>
              <w:autoSpaceDE w:val="0"/>
              <w:autoSpaceDN w:val="0"/>
              <w:adjustRightInd w:val="0"/>
              <w:jc w:val="left"/>
              <w:rPr>
                <w:rFonts w:ascii="Courier New" w:hAnsi="Courier New" w:cs="Courier New"/>
                <w:sz w:val="20"/>
                <w:szCs w:val="20"/>
              </w:rPr>
            </w:pPr>
            <w:r w:rsidRPr="0074675A">
              <w:rPr>
                <w:rFonts w:ascii="Courier New" w:hAnsi="Courier New" w:cs="Courier New"/>
                <w:sz w:val="20"/>
                <w:szCs w:val="20"/>
              </w:rPr>
              <w:t>Plaintiff alleges that the Registration Statement and</w:t>
            </w:r>
            <w:r>
              <w:rPr>
                <w:rFonts w:ascii="Courier New" w:hAnsi="Courier New" w:cs="Courier New"/>
                <w:sz w:val="20"/>
                <w:szCs w:val="20"/>
              </w:rPr>
              <w:t xml:space="preserve"> </w:t>
            </w:r>
            <w:r w:rsidRPr="0074675A">
              <w:rPr>
                <w:rFonts w:ascii="Courier New" w:hAnsi="Courier New" w:cs="Courier New"/>
                <w:sz w:val="20"/>
                <w:szCs w:val="20"/>
              </w:rPr>
              <w:t>Proxy misrepresented or failed to disclose material information concerning Vanguard's ability to</w:t>
            </w:r>
            <w:r>
              <w:rPr>
                <w:rFonts w:ascii="Courier New" w:hAnsi="Courier New" w:cs="Courier New"/>
                <w:sz w:val="20"/>
                <w:szCs w:val="20"/>
              </w:rPr>
              <w:t xml:space="preserve"> </w:t>
            </w:r>
            <w:r w:rsidRPr="0074675A">
              <w:rPr>
                <w:rFonts w:ascii="Courier New" w:hAnsi="Courier New" w:cs="Courier New"/>
                <w:sz w:val="20"/>
                <w:szCs w:val="20"/>
              </w:rPr>
              <w:t>maintain compliance with certain debt covenants in its credit facility. The Complaint also</w:t>
            </w:r>
            <w:r>
              <w:rPr>
                <w:rFonts w:ascii="Courier New" w:hAnsi="Courier New" w:cs="Courier New"/>
                <w:sz w:val="20"/>
                <w:szCs w:val="20"/>
              </w:rPr>
              <w:t xml:space="preserve"> </w:t>
            </w:r>
            <w:r w:rsidRPr="0074675A">
              <w:rPr>
                <w:rFonts w:ascii="Courier New" w:hAnsi="Courier New" w:cs="Courier New"/>
                <w:sz w:val="20"/>
                <w:szCs w:val="20"/>
              </w:rPr>
              <w:t>alleges that the Registration Statement and Proxy</w:t>
            </w:r>
            <w:r w:rsidR="00362A3D">
              <w:rPr>
                <w:rFonts w:ascii="Courier New" w:hAnsi="Courier New" w:cs="Courier New"/>
                <w:sz w:val="20"/>
                <w:szCs w:val="20"/>
              </w:rPr>
              <w:t xml:space="preserve"> </w:t>
            </w:r>
            <w:r w:rsidRPr="0074675A">
              <w:rPr>
                <w:rFonts w:ascii="Courier New" w:hAnsi="Courier New" w:cs="Courier New"/>
                <w:sz w:val="20"/>
                <w:szCs w:val="20"/>
              </w:rPr>
              <w:t>misrepresented or failed to disclose material</w:t>
            </w:r>
            <w:r>
              <w:rPr>
                <w:rFonts w:ascii="Courier New" w:hAnsi="Courier New" w:cs="Courier New"/>
                <w:sz w:val="20"/>
                <w:szCs w:val="20"/>
              </w:rPr>
              <w:t xml:space="preserve"> </w:t>
            </w:r>
            <w:r w:rsidRPr="0074675A">
              <w:rPr>
                <w:rFonts w:ascii="Courier New" w:hAnsi="Courier New" w:cs="Courier New"/>
                <w:sz w:val="20"/>
                <w:szCs w:val="20"/>
              </w:rPr>
              <w:t>information concerning the impact of</w:t>
            </w:r>
            <w:r>
              <w:rPr>
                <w:rFonts w:ascii="Courier New" w:hAnsi="Courier New" w:cs="Courier New"/>
                <w:sz w:val="20"/>
                <w:szCs w:val="20"/>
              </w:rPr>
              <w:t xml:space="preserve"> </w:t>
            </w:r>
            <w:r w:rsidRPr="0074675A">
              <w:rPr>
                <w:rFonts w:ascii="Courier New" w:hAnsi="Courier New" w:cs="Courier New"/>
                <w:sz w:val="20"/>
                <w:szCs w:val="20"/>
              </w:rPr>
              <w:t>Vanguard's debt covenants on the Company's ability to pay</w:t>
            </w:r>
            <w:r>
              <w:rPr>
                <w:rFonts w:ascii="Courier New" w:hAnsi="Courier New" w:cs="Courier New"/>
                <w:sz w:val="20"/>
                <w:szCs w:val="20"/>
              </w:rPr>
              <w:t xml:space="preserve"> </w:t>
            </w:r>
            <w:r w:rsidRPr="0074675A">
              <w:rPr>
                <w:rFonts w:ascii="Courier New" w:hAnsi="Courier New" w:cs="Courier New"/>
                <w:sz w:val="20"/>
                <w:szCs w:val="20"/>
              </w:rPr>
              <w:t>unit</w:t>
            </w:r>
            <w:r>
              <w:rPr>
                <w:rFonts w:ascii="Courier New" w:hAnsi="Courier New" w:cs="Courier New"/>
                <w:sz w:val="20"/>
                <w:szCs w:val="20"/>
              </w:rPr>
              <w:t xml:space="preserve"> </w:t>
            </w:r>
            <w:r w:rsidRPr="0074675A">
              <w:rPr>
                <w:rFonts w:ascii="Courier New" w:hAnsi="Courier New" w:cs="Courier New"/>
                <w:sz w:val="20"/>
                <w:szCs w:val="20"/>
              </w:rPr>
              <w:t>holder distributions. Further, the Complaint alleges that members of the Class were damaged</w:t>
            </w:r>
            <w:r>
              <w:rPr>
                <w:rFonts w:ascii="Courier New" w:hAnsi="Courier New" w:cs="Courier New"/>
                <w:sz w:val="20"/>
                <w:szCs w:val="20"/>
              </w:rPr>
              <w:t xml:space="preserve"> </w:t>
            </w:r>
            <w:r w:rsidRPr="0074675A">
              <w:rPr>
                <w:rFonts w:ascii="Courier New" w:hAnsi="Courier New" w:cs="Courier New"/>
                <w:sz w:val="20"/>
                <w:szCs w:val="20"/>
              </w:rPr>
              <w:t>by Defendants' alleged material misrepresentations and omissions in the Registration Statement</w:t>
            </w:r>
            <w:r>
              <w:rPr>
                <w:rFonts w:ascii="Courier New" w:hAnsi="Courier New" w:cs="Courier New"/>
                <w:sz w:val="20"/>
                <w:szCs w:val="20"/>
              </w:rPr>
              <w:t xml:space="preserve"> </w:t>
            </w:r>
            <w:r w:rsidRPr="0074675A">
              <w:rPr>
                <w:rFonts w:ascii="Courier New" w:hAnsi="Courier New" w:cs="Courier New"/>
                <w:sz w:val="20"/>
                <w:szCs w:val="20"/>
              </w:rPr>
              <w:t>and Proxy.</w:t>
            </w:r>
          </w:p>
          <w:p w:rsidR="0074675A" w:rsidRPr="0074675A" w:rsidRDefault="0074675A" w:rsidP="0074675A">
            <w:pPr>
              <w:autoSpaceDE w:val="0"/>
              <w:autoSpaceDN w:val="0"/>
              <w:adjustRightInd w:val="0"/>
              <w:jc w:val="left"/>
              <w:rPr>
                <w:rFonts w:ascii="Courier New" w:hAnsi="Courier New" w:cs="Courier New"/>
                <w:sz w:val="20"/>
                <w:szCs w:val="20"/>
              </w:rPr>
            </w:pPr>
          </w:p>
        </w:tc>
        <w:tc>
          <w:tcPr>
            <w:tcW w:w="1440" w:type="dxa"/>
          </w:tcPr>
          <w:p w:rsidR="00B02088" w:rsidRDefault="00B02088" w:rsidP="007F297B">
            <w:pPr>
              <w:pStyle w:val="PlainText"/>
              <w:rPr>
                <w:rFonts w:ascii="Courier New" w:hAnsi="Courier New" w:cs="Courier New"/>
                <w:b/>
                <w:sz w:val="20"/>
                <w:szCs w:val="20"/>
              </w:rPr>
            </w:pPr>
          </w:p>
          <w:p w:rsidR="0074675A" w:rsidRDefault="0047177C" w:rsidP="007F297B">
            <w:pPr>
              <w:pStyle w:val="PlainText"/>
              <w:rPr>
                <w:rFonts w:ascii="Courier New" w:hAnsi="Courier New" w:cs="Courier New"/>
                <w:b/>
                <w:sz w:val="20"/>
                <w:szCs w:val="20"/>
              </w:rPr>
            </w:pPr>
            <w:r>
              <w:rPr>
                <w:rFonts w:ascii="Courier New" w:hAnsi="Courier New" w:cs="Courier New"/>
                <w:b/>
                <w:sz w:val="20"/>
                <w:szCs w:val="20"/>
              </w:rPr>
              <w:t>12-14</w:t>
            </w:r>
            <w:r w:rsidR="0074675A">
              <w:rPr>
                <w:rFonts w:ascii="Courier New" w:hAnsi="Courier New" w:cs="Courier New"/>
                <w:b/>
                <w:sz w:val="20"/>
                <w:szCs w:val="20"/>
              </w:rPr>
              <w:t>-2018</w:t>
            </w:r>
          </w:p>
        </w:tc>
        <w:tc>
          <w:tcPr>
            <w:tcW w:w="2970" w:type="dxa"/>
          </w:tcPr>
          <w:p w:rsidR="00B02088" w:rsidRDefault="00B02088" w:rsidP="00142208">
            <w:pPr>
              <w:jc w:val="left"/>
              <w:rPr>
                <w:rFonts w:ascii="Courier New" w:hAnsi="Courier New" w:cs="Courier New"/>
                <w:b/>
                <w:sz w:val="20"/>
                <w:szCs w:val="20"/>
              </w:rPr>
            </w:pPr>
          </w:p>
          <w:p w:rsidR="0074675A" w:rsidRDefault="0074675A" w:rsidP="00142208">
            <w:pPr>
              <w:jc w:val="left"/>
              <w:rPr>
                <w:rFonts w:ascii="Courier New" w:hAnsi="Courier New" w:cs="Courier New"/>
                <w:b/>
                <w:sz w:val="20"/>
                <w:szCs w:val="20"/>
              </w:rPr>
            </w:pPr>
            <w:r>
              <w:rPr>
                <w:rFonts w:ascii="Courier New" w:hAnsi="Courier New" w:cs="Courier New"/>
                <w:b/>
                <w:sz w:val="20"/>
                <w:szCs w:val="20"/>
              </w:rPr>
              <w:t>For more information visit:</w:t>
            </w:r>
          </w:p>
          <w:p w:rsidR="0074675A" w:rsidRDefault="0074675A" w:rsidP="00142208">
            <w:pPr>
              <w:jc w:val="left"/>
              <w:rPr>
                <w:rFonts w:ascii="Courier New" w:hAnsi="Courier New" w:cs="Courier New"/>
                <w:b/>
                <w:sz w:val="20"/>
                <w:szCs w:val="20"/>
              </w:rPr>
            </w:pPr>
          </w:p>
          <w:p w:rsidR="0074675A" w:rsidRDefault="00332438" w:rsidP="00142208">
            <w:pPr>
              <w:jc w:val="left"/>
              <w:rPr>
                <w:rFonts w:ascii="Courier New" w:hAnsi="Courier New" w:cs="Courier New"/>
                <w:b/>
                <w:color w:val="0000FF"/>
                <w:sz w:val="20"/>
                <w:szCs w:val="20"/>
              </w:rPr>
            </w:pPr>
            <w:hyperlink r:id="rId10" w:history="1">
              <w:r w:rsidR="00B15A0E" w:rsidRPr="005808E2">
                <w:rPr>
                  <w:rStyle w:val="Hyperlink"/>
                  <w:rFonts w:ascii="Courier New" w:hAnsi="Courier New" w:cs="Courier New"/>
                  <w:b/>
                  <w:sz w:val="20"/>
                  <w:szCs w:val="20"/>
                </w:rPr>
                <w:t>www.LRREnergySecuritiesLitigation.com</w:t>
              </w:r>
            </w:hyperlink>
          </w:p>
          <w:p w:rsidR="00B15A0E" w:rsidRPr="00B15A0E" w:rsidRDefault="00B15A0E" w:rsidP="00142208">
            <w:pPr>
              <w:jc w:val="left"/>
              <w:rPr>
                <w:rFonts w:ascii="Courier New" w:hAnsi="Courier New" w:cs="Courier New"/>
                <w:b/>
                <w:sz w:val="20"/>
                <w:szCs w:val="20"/>
              </w:rPr>
            </w:pPr>
          </w:p>
          <w:p w:rsidR="0074675A" w:rsidRDefault="0074675A" w:rsidP="00142208">
            <w:pPr>
              <w:jc w:val="left"/>
              <w:rPr>
                <w:rFonts w:ascii="Courier New" w:hAnsi="Courier New" w:cs="Courier New"/>
                <w:b/>
                <w:sz w:val="20"/>
                <w:szCs w:val="20"/>
              </w:rPr>
            </w:pPr>
          </w:p>
        </w:tc>
      </w:tr>
      <w:tr w:rsidR="00B15A0E" w:rsidRPr="007167C0" w:rsidTr="00E45862">
        <w:tc>
          <w:tcPr>
            <w:tcW w:w="1443" w:type="dxa"/>
          </w:tcPr>
          <w:p w:rsidR="00B15A0E" w:rsidRDefault="00B15A0E" w:rsidP="007F297B">
            <w:pPr>
              <w:pStyle w:val="PlainText"/>
              <w:rPr>
                <w:rFonts w:ascii="Courier New" w:hAnsi="Courier New" w:cs="Courier New"/>
                <w:b/>
                <w:sz w:val="20"/>
                <w:szCs w:val="20"/>
              </w:rPr>
            </w:pPr>
          </w:p>
          <w:p w:rsidR="00B15A0E" w:rsidRDefault="00B15A0E" w:rsidP="007F297B">
            <w:pPr>
              <w:pStyle w:val="PlainText"/>
              <w:rPr>
                <w:rFonts w:ascii="Courier New" w:hAnsi="Courier New" w:cs="Courier New"/>
                <w:b/>
                <w:sz w:val="20"/>
                <w:szCs w:val="20"/>
              </w:rPr>
            </w:pPr>
            <w:r>
              <w:rPr>
                <w:rFonts w:ascii="Courier New" w:hAnsi="Courier New" w:cs="Courier New"/>
                <w:b/>
                <w:sz w:val="20"/>
                <w:szCs w:val="20"/>
              </w:rPr>
              <w:t>7-6-2018</w:t>
            </w:r>
          </w:p>
        </w:tc>
        <w:tc>
          <w:tcPr>
            <w:tcW w:w="1710" w:type="dxa"/>
          </w:tcPr>
          <w:p w:rsidR="00B15A0E" w:rsidRDefault="00B15A0E" w:rsidP="007F297B">
            <w:pPr>
              <w:pStyle w:val="PlainText"/>
              <w:rPr>
                <w:rFonts w:ascii="Courier New" w:hAnsi="Courier New" w:cs="Courier New"/>
                <w:b/>
                <w:sz w:val="20"/>
                <w:szCs w:val="20"/>
              </w:rPr>
            </w:pPr>
          </w:p>
          <w:p w:rsidR="00B15A0E" w:rsidRDefault="00B15A0E" w:rsidP="007F297B">
            <w:pPr>
              <w:pStyle w:val="PlainText"/>
              <w:rPr>
                <w:rFonts w:ascii="Courier New" w:hAnsi="Courier New" w:cs="Courier New"/>
                <w:b/>
                <w:sz w:val="20"/>
                <w:szCs w:val="20"/>
              </w:rPr>
            </w:pPr>
            <w:r>
              <w:rPr>
                <w:rFonts w:ascii="Courier New" w:hAnsi="Courier New" w:cs="Courier New"/>
                <w:b/>
                <w:sz w:val="20"/>
                <w:szCs w:val="20"/>
              </w:rPr>
              <w:t>17-CV-02092</w:t>
            </w:r>
          </w:p>
        </w:tc>
        <w:tc>
          <w:tcPr>
            <w:tcW w:w="1710" w:type="dxa"/>
          </w:tcPr>
          <w:p w:rsidR="00B15A0E" w:rsidRDefault="00B15A0E" w:rsidP="007F297B">
            <w:pPr>
              <w:pStyle w:val="PlainText"/>
              <w:rPr>
                <w:rFonts w:ascii="Courier New" w:hAnsi="Courier New" w:cs="Courier New"/>
                <w:b/>
                <w:sz w:val="20"/>
                <w:szCs w:val="20"/>
              </w:rPr>
            </w:pPr>
          </w:p>
          <w:p w:rsidR="00B15A0E" w:rsidRDefault="00B15A0E" w:rsidP="007F297B">
            <w:pPr>
              <w:pStyle w:val="PlainText"/>
              <w:rPr>
                <w:rFonts w:ascii="Courier New" w:hAnsi="Courier New" w:cs="Courier New"/>
                <w:b/>
                <w:sz w:val="20"/>
                <w:szCs w:val="20"/>
              </w:rPr>
            </w:pPr>
            <w:r>
              <w:rPr>
                <w:rFonts w:ascii="Courier New" w:hAnsi="Courier New" w:cs="Courier New"/>
                <w:b/>
                <w:sz w:val="20"/>
                <w:szCs w:val="20"/>
              </w:rPr>
              <w:t>(</w:t>
            </w:r>
            <w:r w:rsidR="003F7A48">
              <w:rPr>
                <w:rFonts w:ascii="Courier New" w:hAnsi="Courier New" w:cs="Courier New"/>
                <w:b/>
                <w:sz w:val="20"/>
                <w:szCs w:val="20"/>
              </w:rPr>
              <w:t>N.D. Cal.)</w:t>
            </w:r>
          </w:p>
        </w:tc>
        <w:tc>
          <w:tcPr>
            <w:tcW w:w="5760" w:type="dxa"/>
          </w:tcPr>
          <w:p w:rsidR="00B15A0E" w:rsidRDefault="00B15A0E" w:rsidP="007F297B">
            <w:pPr>
              <w:pStyle w:val="PlainText"/>
              <w:jc w:val="left"/>
              <w:rPr>
                <w:rFonts w:ascii="Courier New" w:hAnsi="Courier New" w:cs="Courier New"/>
                <w:b/>
                <w:sz w:val="20"/>
                <w:szCs w:val="20"/>
              </w:rPr>
            </w:pPr>
          </w:p>
          <w:p w:rsidR="00B15A0E" w:rsidRDefault="00B15A0E" w:rsidP="007F297B">
            <w:pPr>
              <w:pStyle w:val="PlainText"/>
              <w:jc w:val="left"/>
              <w:rPr>
                <w:rFonts w:ascii="Courier New" w:hAnsi="Courier New" w:cs="Courier New"/>
                <w:b/>
                <w:sz w:val="20"/>
                <w:szCs w:val="20"/>
              </w:rPr>
            </w:pPr>
            <w:r>
              <w:rPr>
                <w:rFonts w:ascii="Courier New" w:hAnsi="Courier New" w:cs="Courier New"/>
                <w:b/>
                <w:sz w:val="20"/>
                <w:szCs w:val="20"/>
              </w:rPr>
              <w:t>Fowler, et al. v. Wells Fargo Bank, N.A.</w:t>
            </w:r>
          </w:p>
          <w:p w:rsidR="00B15A0E" w:rsidRDefault="00B15A0E" w:rsidP="003F7A48">
            <w:pPr>
              <w:autoSpaceDE w:val="0"/>
              <w:autoSpaceDN w:val="0"/>
              <w:adjustRightInd w:val="0"/>
              <w:jc w:val="left"/>
              <w:rPr>
                <w:rFonts w:ascii="Courier New" w:hAnsi="Courier New" w:cs="Courier New"/>
                <w:sz w:val="20"/>
                <w:szCs w:val="20"/>
              </w:rPr>
            </w:pPr>
            <w:r w:rsidRPr="00B15A0E">
              <w:rPr>
                <w:rFonts w:ascii="Courier New" w:hAnsi="Courier New" w:cs="Courier New"/>
                <w:sz w:val="20"/>
                <w:szCs w:val="20"/>
              </w:rPr>
              <w:t>This lawsuit alleges that Wells Fargo breached the promissory notes underlying the class’s FHA</w:t>
            </w:r>
            <w:r w:rsidR="003F7A48">
              <w:rPr>
                <w:rFonts w:ascii="Courier New" w:hAnsi="Courier New" w:cs="Courier New"/>
                <w:sz w:val="20"/>
                <w:szCs w:val="20"/>
              </w:rPr>
              <w:t xml:space="preserve"> </w:t>
            </w:r>
            <w:r w:rsidRPr="00B15A0E">
              <w:rPr>
                <w:rFonts w:ascii="Courier New" w:hAnsi="Courier New" w:cs="Courier New"/>
                <w:sz w:val="20"/>
                <w:szCs w:val="20"/>
              </w:rPr>
              <w:t>insured</w:t>
            </w:r>
            <w:r w:rsidR="003F7A48">
              <w:rPr>
                <w:rFonts w:ascii="Courier New" w:hAnsi="Courier New" w:cs="Courier New"/>
                <w:sz w:val="20"/>
                <w:szCs w:val="20"/>
              </w:rPr>
              <w:t xml:space="preserve"> </w:t>
            </w:r>
            <w:r w:rsidRPr="00B15A0E">
              <w:rPr>
                <w:rFonts w:ascii="Courier New" w:hAnsi="Courier New" w:cs="Courier New"/>
                <w:sz w:val="20"/>
                <w:szCs w:val="20"/>
              </w:rPr>
              <w:t>home loans when it collected post-payment interest (i.e., interest for the remainder of the</w:t>
            </w:r>
            <w:r w:rsidR="003F7A48">
              <w:rPr>
                <w:rFonts w:ascii="Courier New" w:hAnsi="Courier New" w:cs="Courier New"/>
                <w:sz w:val="20"/>
                <w:szCs w:val="20"/>
              </w:rPr>
              <w:t xml:space="preserve"> </w:t>
            </w:r>
            <w:r w:rsidRPr="00B15A0E">
              <w:rPr>
                <w:rFonts w:ascii="Courier New" w:hAnsi="Courier New" w:cs="Courier New"/>
                <w:sz w:val="20"/>
                <w:szCs w:val="20"/>
              </w:rPr>
              <w:t>month during which the loan was paid off) without providing a certain type of disclosure to borrowers</w:t>
            </w:r>
            <w:r w:rsidR="003F7A48">
              <w:rPr>
                <w:rFonts w:ascii="Courier New" w:hAnsi="Courier New" w:cs="Courier New"/>
                <w:sz w:val="20"/>
                <w:szCs w:val="20"/>
              </w:rPr>
              <w:t xml:space="preserve"> </w:t>
            </w:r>
            <w:r w:rsidRPr="00B15A0E">
              <w:rPr>
                <w:rFonts w:ascii="Courier New" w:hAnsi="Courier New" w:cs="Courier New"/>
                <w:sz w:val="20"/>
                <w:szCs w:val="20"/>
              </w:rPr>
              <w:t>who made a pre-payment inquiry, request for payoff figures, or tender of prepayment. The FHA</w:t>
            </w:r>
            <w:r w:rsidR="003F7A48">
              <w:rPr>
                <w:rFonts w:ascii="Courier New" w:hAnsi="Courier New" w:cs="Courier New"/>
                <w:sz w:val="20"/>
                <w:szCs w:val="20"/>
              </w:rPr>
              <w:t xml:space="preserve"> </w:t>
            </w:r>
            <w:r w:rsidRPr="00B15A0E">
              <w:rPr>
                <w:rFonts w:ascii="Courier New" w:hAnsi="Courier New" w:cs="Courier New"/>
                <w:sz w:val="20"/>
                <w:szCs w:val="20"/>
              </w:rPr>
              <w:t>insured</w:t>
            </w:r>
            <w:r w:rsidR="003F7A48">
              <w:rPr>
                <w:rFonts w:ascii="Courier New" w:hAnsi="Courier New" w:cs="Courier New"/>
                <w:sz w:val="20"/>
                <w:szCs w:val="20"/>
              </w:rPr>
              <w:t xml:space="preserve"> </w:t>
            </w:r>
            <w:r w:rsidRPr="00B15A0E">
              <w:rPr>
                <w:rFonts w:ascii="Courier New" w:hAnsi="Courier New" w:cs="Courier New"/>
                <w:sz w:val="20"/>
                <w:szCs w:val="20"/>
              </w:rPr>
              <w:t>loans at issue were</w:t>
            </w:r>
            <w:r w:rsidR="003F7A48">
              <w:rPr>
                <w:rFonts w:ascii="Courier New" w:hAnsi="Courier New" w:cs="Courier New"/>
                <w:sz w:val="20"/>
                <w:szCs w:val="20"/>
              </w:rPr>
              <w:t>: (1) entered into between 6-1-</w:t>
            </w:r>
            <w:r w:rsidRPr="00B15A0E">
              <w:rPr>
                <w:rFonts w:ascii="Courier New" w:hAnsi="Courier New" w:cs="Courier New"/>
                <w:sz w:val="20"/>
                <w:szCs w:val="20"/>
              </w:rPr>
              <w:t xml:space="preserve">1996 and </w:t>
            </w:r>
            <w:r w:rsidR="003F7A48">
              <w:rPr>
                <w:rFonts w:ascii="Courier New" w:hAnsi="Courier New" w:cs="Courier New"/>
                <w:sz w:val="20"/>
                <w:szCs w:val="20"/>
              </w:rPr>
              <w:t>1-</w:t>
            </w:r>
            <w:r w:rsidRPr="00B15A0E">
              <w:rPr>
                <w:rFonts w:ascii="Courier New" w:hAnsi="Courier New" w:cs="Courier New"/>
                <w:sz w:val="20"/>
                <w:szCs w:val="20"/>
              </w:rPr>
              <w:t>20</w:t>
            </w:r>
            <w:r w:rsidR="003F7A48">
              <w:rPr>
                <w:rFonts w:ascii="Courier New" w:hAnsi="Courier New" w:cs="Courier New"/>
                <w:sz w:val="20"/>
                <w:szCs w:val="20"/>
              </w:rPr>
              <w:t>-</w:t>
            </w:r>
            <w:r w:rsidRPr="00B15A0E">
              <w:rPr>
                <w:rFonts w:ascii="Courier New" w:hAnsi="Courier New" w:cs="Courier New"/>
                <w:sz w:val="20"/>
                <w:szCs w:val="20"/>
              </w:rPr>
              <w:t>2015 (2) prepaid</w:t>
            </w:r>
            <w:r w:rsidR="003F7A48">
              <w:rPr>
                <w:rFonts w:ascii="Courier New" w:hAnsi="Courier New" w:cs="Courier New"/>
                <w:sz w:val="20"/>
                <w:szCs w:val="20"/>
              </w:rPr>
              <w:t xml:space="preserve"> </w:t>
            </w:r>
            <w:r w:rsidRPr="00B15A0E">
              <w:rPr>
                <w:rFonts w:ascii="Courier New" w:hAnsi="Courier New" w:cs="Courier New"/>
                <w:sz w:val="20"/>
                <w:szCs w:val="20"/>
              </w:rPr>
              <w:t>within the status of limitations applicable to the loans, and (3) for which Wells Fargo, its agent, or its</w:t>
            </w:r>
            <w:r w:rsidR="003F7A48">
              <w:rPr>
                <w:rFonts w:ascii="Courier New" w:hAnsi="Courier New" w:cs="Courier New"/>
                <w:sz w:val="20"/>
                <w:szCs w:val="20"/>
              </w:rPr>
              <w:t xml:space="preserve"> </w:t>
            </w:r>
            <w:r w:rsidRPr="00B15A0E">
              <w:rPr>
                <w:rFonts w:ascii="Courier New" w:hAnsi="Courier New" w:cs="Courier New"/>
                <w:sz w:val="20"/>
                <w:szCs w:val="20"/>
              </w:rPr>
              <w:t>predecessor was the mortgagee.</w:t>
            </w:r>
          </w:p>
          <w:p w:rsidR="003F7A48" w:rsidRDefault="003F7A48" w:rsidP="003F7A48">
            <w:pPr>
              <w:autoSpaceDE w:val="0"/>
              <w:autoSpaceDN w:val="0"/>
              <w:adjustRightInd w:val="0"/>
              <w:jc w:val="left"/>
              <w:rPr>
                <w:rFonts w:ascii="Courier New" w:hAnsi="Courier New" w:cs="Courier New"/>
                <w:b/>
                <w:sz w:val="20"/>
                <w:szCs w:val="20"/>
              </w:rPr>
            </w:pPr>
          </w:p>
          <w:p w:rsidR="00801D51" w:rsidRDefault="00801D51" w:rsidP="003F7A48">
            <w:pPr>
              <w:autoSpaceDE w:val="0"/>
              <w:autoSpaceDN w:val="0"/>
              <w:adjustRightInd w:val="0"/>
              <w:jc w:val="left"/>
              <w:rPr>
                <w:rFonts w:ascii="Courier New" w:hAnsi="Courier New" w:cs="Courier New"/>
                <w:b/>
                <w:sz w:val="20"/>
                <w:szCs w:val="20"/>
              </w:rPr>
            </w:pPr>
          </w:p>
        </w:tc>
        <w:tc>
          <w:tcPr>
            <w:tcW w:w="1440" w:type="dxa"/>
          </w:tcPr>
          <w:p w:rsidR="00B15A0E" w:rsidRDefault="00B15A0E" w:rsidP="007F297B">
            <w:pPr>
              <w:pStyle w:val="PlainText"/>
              <w:rPr>
                <w:rFonts w:ascii="Courier New" w:hAnsi="Courier New" w:cs="Courier New"/>
                <w:b/>
                <w:sz w:val="20"/>
                <w:szCs w:val="20"/>
              </w:rPr>
            </w:pPr>
          </w:p>
          <w:p w:rsidR="00B15A0E" w:rsidRDefault="00B15A0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15A0E" w:rsidRDefault="00B15A0E" w:rsidP="00142208">
            <w:pPr>
              <w:jc w:val="left"/>
              <w:rPr>
                <w:rFonts w:ascii="Courier New" w:hAnsi="Courier New" w:cs="Courier New"/>
                <w:b/>
                <w:sz w:val="20"/>
                <w:szCs w:val="20"/>
              </w:rPr>
            </w:pPr>
          </w:p>
          <w:p w:rsidR="00B15A0E" w:rsidRDefault="00B15A0E" w:rsidP="00142208">
            <w:pPr>
              <w:jc w:val="left"/>
              <w:rPr>
                <w:rFonts w:ascii="Courier New" w:hAnsi="Courier New" w:cs="Courier New"/>
                <w:b/>
                <w:sz w:val="20"/>
                <w:szCs w:val="20"/>
              </w:rPr>
            </w:pPr>
            <w:r>
              <w:rPr>
                <w:rFonts w:ascii="Courier New" w:hAnsi="Courier New" w:cs="Courier New"/>
                <w:b/>
                <w:sz w:val="20"/>
                <w:szCs w:val="20"/>
              </w:rPr>
              <w:t>For more information write</w:t>
            </w:r>
            <w:r w:rsidR="003F7A48">
              <w:rPr>
                <w:rFonts w:ascii="Courier New" w:hAnsi="Courier New" w:cs="Courier New"/>
                <w:b/>
                <w:sz w:val="20"/>
                <w:szCs w:val="20"/>
              </w:rPr>
              <w:t xml:space="preserve"> or e-mail</w:t>
            </w:r>
            <w:r>
              <w:rPr>
                <w:rFonts w:ascii="Courier New" w:hAnsi="Courier New" w:cs="Courier New"/>
                <w:b/>
                <w:sz w:val="20"/>
                <w:szCs w:val="20"/>
              </w:rPr>
              <w:t>:</w:t>
            </w:r>
          </w:p>
          <w:p w:rsidR="00B15A0E" w:rsidRDefault="00B15A0E" w:rsidP="00142208">
            <w:pPr>
              <w:jc w:val="left"/>
              <w:rPr>
                <w:rFonts w:ascii="Courier New" w:hAnsi="Courier New" w:cs="Courier New"/>
                <w:b/>
                <w:sz w:val="20"/>
                <w:szCs w:val="20"/>
              </w:rPr>
            </w:pPr>
          </w:p>
          <w:p w:rsidR="003F7A48" w:rsidRPr="003F7A48" w:rsidRDefault="003F7A48" w:rsidP="00142208">
            <w:pPr>
              <w:autoSpaceDE w:val="0"/>
              <w:autoSpaceDN w:val="0"/>
              <w:adjustRightInd w:val="0"/>
              <w:jc w:val="left"/>
              <w:rPr>
                <w:rFonts w:ascii="Courier New" w:hAnsi="Courier New" w:cs="Courier New"/>
                <w:b/>
                <w:sz w:val="18"/>
                <w:szCs w:val="18"/>
              </w:rPr>
            </w:pPr>
            <w:r w:rsidRPr="003F7A48">
              <w:rPr>
                <w:rFonts w:ascii="Courier New" w:hAnsi="Courier New" w:cs="Courier New"/>
                <w:b/>
                <w:sz w:val="18"/>
                <w:szCs w:val="18"/>
              </w:rPr>
              <w:t>Adam L. Hoipkemier</w:t>
            </w:r>
          </w:p>
          <w:p w:rsidR="003F7A48" w:rsidRPr="003F7A48" w:rsidRDefault="003F7A48" w:rsidP="00142208">
            <w:pPr>
              <w:autoSpaceDE w:val="0"/>
              <w:autoSpaceDN w:val="0"/>
              <w:adjustRightInd w:val="0"/>
              <w:jc w:val="left"/>
              <w:rPr>
                <w:rFonts w:ascii="Courier New" w:hAnsi="Courier New" w:cs="Courier New"/>
                <w:b/>
                <w:sz w:val="18"/>
                <w:szCs w:val="18"/>
              </w:rPr>
            </w:pPr>
            <w:r w:rsidRPr="003F7A48">
              <w:rPr>
                <w:rFonts w:ascii="Courier New" w:hAnsi="Courier New" w:cs="Courier New"/>
                <w:b/>
                <w:sz w:val="18"/>
                <w:szCs w:val="18"/>
              </w:rPr>
              <w:t>Kevin Epps</w:t>
            </w:r>
          </w:p>
          <w:p w:rsidR="00FE5FFA" w:rsidRDefault="003F7A48" w:rsidP="00142208">
            <w:pPr>
              <w:autoSpaceDE w:val="0"/>
              <w:autoSpaceDN w:val="0"/>
              <w:adjustRightInd w:val="0"/>
              <w:jc w:val="left"/>
              <w:rPr>
                <w:rFonts w:ascii="Courier New" w:hAnsi="Courier New" w:cs="Courier New"/>
                <w:b/>
                <w:bCs/>
                <w:sz w:val="18"/>
                <w:szCs w:val="18"/>
              </w:rPr>
            </w:pPr>
            <w:r w:rsidRPr="003F7A48">
              <w:rPr>
                <w:rFonts w:ascii="Courier New" w:hAnsi="Courier New" w:cs="Courier New"/>
                <w:b/>
                <w:bCs/>
                <w:sz w:val="18"/>
                <w:szCs w:val="18"/>
              </w:rPr>
              <w:t>Epps Holloway DeLoach &amp;</w:t>
            </w:r>
          </w:p>
          <w:p w:rsidR="003F7A48" w:rsidRPr="003F7A48" w:rsidRDefault="003F7A48" w:rsidP="00142208">
            <w:pPr>
              <w:autoSpaceDE w:val="0"/>
              <w:autoSpaceDN w:val="0"/>
              <w:adjustRightInd w:val="0"/>
              <w:jc w:val="left"/>
              <w:rPr>
                <w:rFonts w:ascii="Courier New" w:hAnsi="Courier New" w:cs="Courier New"/>
                <w:b/>
                <w:bCs/>
                <w:sz w:val="18"/>
                <w:szCs w:val="18"/>
              </w:rPr>
            </w:pPr>
            <w:r>
              <w:rPr>
                <w:rFonts w:ascii="Courier New" w:hAnsi="Courier New" w:cs="Courier New"/>
                <w:b/>
                <w:bCs/>
                <w:sz w:val="18"/>
                <w:szCs w:val="18"/>
              </w:rPr>
              <w:t xml:space="preserve">  </w:t>
            </w:r>
            <w:r w:rsidRPr="003F7A48">
              <w:rPr>
                <w:rFonts w:ascii="Courier New" w:hAnsi="Courier New" w:cs="Courier New"/>
                <w:b/>
                <w:bCs/>
                <w:sz w:val="18"/>
                <w:szCs w:val="18"/>
              </w:rPr>
              <w:t>Hoipkemier LLP</w:t>
            </w:r>
          </w:p>
          <w:p w:rsidR="003F7A48" w:rsidRPr="003F7A48" w:rsidRDefault="003F7A48" w:rsidP="00142208">
            <w:pPr>
              <w:autoSpaceDE w:val="0"/>
              <w:autoSpaceDN w:val="0"/>
              <w:adjustRightInd w:val="0"/>
              <w:jc w:val="left"/>
              <w:rPr>
                <w:rFonts w:ascii="Courier New" w:hAnsi="Courier New" w:cs="Courier New"/>
                <w:b/>
                <w:sz w:val="18"/>
                <w:szCs w:val="18"/>
              </w:rPr>
            </w:pPr>
            <w:r w:rsidRPr="003F7A48">
              <w:rPr>
                <w:rFonts w:ascii="Courier New" w:hAnsi="Courier New" w:cs="Courier New"/>
                <w:b/>
                <w:sz w:val="18"/>
                <w:szCs w:val="18"/>
              </w:rPr>
              <w:t>6 Concourse Parkway, Suite 2920</w:t>
            </w:r>
          </w:p>
          <w:p w:rsidR="003F7A48" w:rsidRDefault="003F7A48" w:rsidP="00142208">
            <w:pPr>
              <w:autoSpaceDE w:val="0"/>
              <w:autoSpaceDN w:val="0"/>
              <w:adjustRightInd w:val="0"/>
              <w:jc w:val="left"/>
              <w:rPr>
                <w:rFonts w:ascii="Courier New" w:hAnsi="Courier New" w:cs="Courier New"/>
                <w:b/>
                <w:sz w:val="18"/>
                <w:szCs w:val="18"/>
              </w:rPr>
            </w:pPr>
            <w:r w:rsidRPr="003F7A48">
              <w:rPr>
                <w:rFonts w:ascii="Courier New" w:hAnsi="Courier New" w:cs="Courier New"/>
                <w:b/>
                <w:sz w:val="18"/>
                <w:szCs w:val="18"/>
              </w:rPr>
              <w:t>Atlanta, GA 30328</w:t>
            </w:r>
          </w:p>
          <w:p w:rsidR="003F7A48" w:rsidRPr="003F7A48" w:rsidRDefault="003F7A48" w:rsidP="00142208">
            <w:pPr>
              <w:autoSpaceDE w:val="0"/>
              <w:autoSpaceDN w:val="0"/>
              <w:adjustRightInd w:val="0"/>
              <w:jc w:val="left"/>
              <w:rPr>
                <w:rFonts w:ascii="Courier New" w:hAnsi="Courier New" w:cs="Courier New"/>
                <w:b/>
                <w:sz w:val="18"/>
                <w:szCs w:val="18"/>
              </w:rPr>
            </w:pPr>
          </w:p>
          <w:p w:rsidR="003F7A48" w:rsidRDefault="00332438" w:rsidP="00142208">
            <w:pPr>
              <w:autoSpaceDE w:val="0"/>
              <w:autoSpaceDN w:val="0"/>
              <w:adjustRightInd w:val="0"/>
              <w:jc w:val="left"/>
              <w:rPr>
                <w:rFonts w:ascii="Courier New" w:hAnsi="Courier New" w:cs="Courier New"/>
                <w:b/>
                <w:sz w:val="18"/>
                <w:szCs w:val="18"/>
              </w:rPr>
            </w:pPr>
            <w:hyperlink r:id="rId11" w:history="1">
              <w:r w:rsidR="003F7A48" w:rsidRPr="005808E2">
                <w:rPr>
                  <w:rStyle w:val="Hyperlink"/>
                  <w:rFonts w:ascii="Courier New" w:hAnsi="Courier New" w:cs="Courier New"/>
                  <w:b/>
                  <w:sz w:val="18"/>
                  <w:szCs w:val="18"/>
                </w:rPr>
                <w:t>adam@ehdlaw.com</w:t>
              </w:r>
            </w:hyperlink>
          </w:p>
          <w:p w:rsidR="003F7A48" w:rsidRPr="003F7A48" w:rsidRDefault="003F7A48" w:rsidP="00142208">
            <w:pPr>
              <w:autoSpaceDE w:val="0"/>
              <w:autoSpaceDN w:val="0"/>
              <w:adjustRightInd w:val="0"/>
              <w:jc w:val="left"/>
              <w:rPr>
                <w:rFonts w:ascii="Courier New" w:hAnsi="Courier New" w:cs="Courier New"/>
                <w:b/>
                <w:sz w:val="18"/>
                <w:szCs w:val="18"/>
              </w:rPr>
            </w:pPr>
          </w:p>
          <w:p w:rsidR="00B15A0E" w:rsidRDefault="00332438" w:rsidP="00142208">
            <w:pPr>
              <w:jc w:val="left"/>
              <w:rPr>
                <w:rFonts w:ascii="Courier New" w:hAnsi="Courier New" w:cs="Courier New"/>
                <w:b/>
                <w:sz w:val="18"/>
                <w:szCs w:val="18"/>
              </w:rPr>
            </w:pPr>
            <w:hyperlink r:id="rId12" w:history="1">
              <w:r w:rsidR="003F7A48" w:rsidRPr="005808E2">
                <w:rPr>
                  <w:rStyle w:val="Hyperlink"/>
                  <w:rFonts w:ascii="Courier New" w:hAnsi="Courier New" w:cs="Courier New"/>
                  <w:b/>
                  <w:sz w:val="18"/>
                  <w:szCs w:val="18"/>
                </w:rPr>
                <w:t>kevin@ehdlaw.com</w:t>
              </w:r>
            </w:hyperlink>
          </w:p>
          <w:p w:rsidR="003F7A48" w:rsidRDefault="003F7A48" w:rsidP="00142208">
            <w:pPr>
              <w:jc w:val="left"/>
              <w:rPr>
                <w:rFonts w:ascii="Courier New" w:hAnsi="Courier New" w:cs="Courier New"/>
                <w:b/>
                <w:sz w:val="20"/>
                <w:szCs w:val="20"/>
              </w:rPr>
            </w:pPr>
          </w:p>
        </w:tc>
      </w:tr>
      <w:tr w:rsidR="003F7A48" w:rsidRPr="007167C0" w:rsidTr="00E45862">
        <w:tc>
          <w:tcPr>
            <w:tcW w:w="1443" w:type="dxa"/>
          </w:tcPr>
          <w:p w:rsidR="003F7A48" w:rsidRDefault="003F7A48" w:rsidP="007F297B">
            <w:pPr>
              <w:pStyle w:val="PlainText"/>
              <w:rPr>
                <w:rFonts w:ascii="Courier New" w:hAnsi="Courier New" w:cs="Courier New"/>
                <w:b/>
                <w:sz w:val="20"/>
                <w:szCs w:val="20"/>
              </w:rPr>
            </w:pPr>
          </w:p>
          <w:p w:rsidR="003F7A48" w:rsidRDefault="003F7A48" w:rsidP="007F297B">
            <w:pPr>
              <w:pStyle w:val="PlainText"/>
              <w:rPr>
                <w:rFonts w:ascii="Courier New" w:hAnsi="Courier New" w:cs="Courier New"/>
                <w:b/>
                <w:sz w:val="20"/>
                <w:szCs w:val="20"/>
              </w:rPr>
            </w:pPr>
            <w:r>
              <w:rPr>
                <w:rFonts w:ascii="Courier New" w:hAnsi="Courier New" w:cs="Courier New"/>
                <w:b/>
                <w:sz w:val="20"/>
                <w:szCs w:val="20"/>
              </w:rPr>
              <w:t>7-6-2018</w:t>
            </w:r>
          </w:p>
        </w:tc>
        <w:tc>
          <w:tcPr>
            <w:tcW w:w="1710" w:type="dxa"/>
          </w:tcPr>
          <w:p w:rsidR="003F7A48" w:rsidRDefault="003F7A48" w:rsidP="007F297B">
            <w:pPr>
              <w:pStyle w:val="PlainText"/>
              <w:rPr>
                <w:rFonts w:ascii="Courier New" w:hAnsi="Courier New" w:cs="Courier New"/>
                <w:b/>
                <w:sz w:val="20"/>
                <w:szCs w:val="20"/>
              </w:rPr>
            </w:pPr>
          </w:p>
          <w:p w:rsidR="003F7A48" w:rsidRDefault="003F7A48" w:rsidP="007F297B">
            <w:pPr>
              <w:pStyle w:val="PlainText"/>
              <w:rPr>
                <w:rFonts w:ascii="Courier New" w:hAnsi="Courier New" w:cs="Courier New"/>
                <w:b/>
                <w:sz w:val="20"/>
                <w:szCs w:val="20"/>
              </w:rPr>
            </w:pPr>
            <w:r>
              <w:rPr>
                <w:rFonts w:ascii="Courier New" w:hAnsi="Courier New" w:cs="Courier New"/>
                <w:b/>
                <w:sz w:val="20"/>
                <w:szCs w:val="20"/>
              </w:rPr>
              <w:t>17-CV-2002</w:t>
            </w:r>
          </w:p>
        </w:tc>
        <w:tc>
          <w:tcPr>
            <w:tcW w:w="1710" w:type="dxa"/>
          </w:tcPr>
          <w:p w:rsidR="003F7A48" w:rsidRDefault="003F7A48" w:rsidP="007F297B">
            <w:pPr>
              <w:pStyle w:val="PlainText"/>
              <w:rPr>
                <w:rFonts w:ascii="Courier New" w:hAnsi="Courier New" w:cs="Courier New"/>
                <w:b/>
                <w:sz w:val="20"/>
                <w:szCs w:val="20"/>
              </w:rPr>
            </w:pPr>
          </w:p>
          <w:p w:rsidR="003F7A48" w:rsidRDefault="003F7A48"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3F7A48" w:rsidRDefault="003F7A48" w:rsidP="007F297B">
            <w:pPr>
              <w:pStyle w:val="PlainText"/>
              <w:jc w:val="left"/>
              <w:rPr>
                <w:rFonts w:ascii="Courier New" w:hAnsi="Courier New" w:cs="Courier New"/>
                <w:b/>
                <w:sz w:val="20"/>
                <w:szCs w:val="20"/>
              </w:rPr>
            </w:pPr>
          </w:p>
          <w:p w:rsidR="003F7A48" w:rsidRDefault="003F7A48" w:rsidP="007F297B">
            <w:pPr>
              <w:pStyle w:val="PlainText"/>
              <w:jc w:val="left"/>
              <w:rPr>
                <w:rFonts w:ascii="Courier New" w:hAnsi="Courier New" w:cs="Courier New"/>
                <w:b/>
                <w:sz w:val="20"/>
                <w:szCs w:val="20"/>
              </w:rPr>
            </w:pPr>
            <w:r>
              <w:rPr>
                <w:rFonts w:ascii="Courier New" w:hAnsi="Courier New" w:cs="Courier New"/>
                <w:b/>
                <w:sz w:val="20"/>
                <w:szCs w:val="20"/>
              </w:rPr>
              <w:t>Foreman v. Solera Holding, Inc.</w:t>
            </w:r>
          </w:p>
          <w:p w:rsidR="00C462B9" w:rsidRDefault="00C462B9" w:rsidP="008605B5">
            <w:pPr>
              <w:autoSpaceDE w:val="0"/>
              <w:autoSpaceDN w:val="0"/>
              <w:adjustRightInd w:val="0"/>
              <w:jc w:val="left"/>
              <w:rPr>
                <w:rFonts w:ascii="Courier New" w:hAnsi="Courier New" w:cs="Courier New"/>
                <w:sz w:val="20"/>
                <w:szCs w:val="20"/>
              </w:rPr>
            </w:pPr>
            <w:r w:rsidRPr="00EB6C68">
              <w:rPr>
                <w:rFonts w:ascii="Courier New" w:hAnsi="Courier New" w:cs="Courier New"/>
                <w:sz w:val="20"/>
                <w:szCs w:val="20"/>
              </w:rPr>
              <w:t>Plaintiff alleges that Solera violated certain duties</w:t>
            </w:r>
            <w:r w:rsidR="00EB6C68">
              <w:rPr>
                <w:rFonts w:ascii="Courier New" w:hAnsi="Courier New" w:cs="Courier New"/>
                <w:sz w:val="20"/>
                <w:szCs w:val="20"/>
              </w:rPr>
              <w:t xml:space="preserve"> </w:t>
            </w:r>
            <w:r w:rsidRPr="00EB6C68">
              <w:rPr>
                <w:rFonts w:ascii="Courier New" w:hAnsi="Courier New" w:cs="Courier New"/>
                <w:sz w:val="20"/>
                <w:szCs w:val="20"/>
              </w:rPr>
              <w:t>with respect to the personal data of employees when the employees’ W-2 data was compromised by an</w:t>
            </w:r>
            <w:r w:rsidR="00EB6C68">
              <w:rPr>
                <w:rFonts w:ascii="Courier New" w:hAnsi="Courier New" w:cs="Courier New"/>
                <w:sz w:val="20"/>
                <w:szCs w:val="20"/>
              </w:rPr>
              <w:t xml:space="preserve"> </w:t>
            </w:r>
            <w:r w:rsidRPr="00EB6C68">
              <w:rPr>
                <w:rFonts w:ascii="Courier New" w:hAnsi="Courier New" w:cs="Courier New"/>
                <w:sz w:val="20"/>
                <w:szCs w:val="20"/>
              </w:rPr>
              <w:t xml:space="preserve">unauthorized third party on </w:t>
            </w:r>
            <w:r w:rsidR="00FE5FFA">
              <w:rPr>
                <w:rFonts w:ascii="Courier New" w:hAnsi="Courier New" w:cs="Courier New"/>
                <w:sz w:val="20"/>
                <w:szCs w:val="20"/>
              </w:rPr>
              <w:t>or about 2-</w:t>
            </w:r>
            <w:r w:rsidRPr="00EB6C68">
              <w:rPr>
                <w:rFonts w:ascii="Courier New" w:hAnsi="Courier New" w:cs="Courier New"/>
                <w:sz w:val="20"/>
                <w:szCs w:val="20"/>
              </w:rPr>
              <w:t>14</w:t>
            </w:r>
            <w:r w:rsidR="00FE5FFA">
              <w:rPr>
                <w:rFonts w:ascii="Courier New" w:hAnsi="Courier New" w:cs="Courier New"/>
                <w:sz w:val="20"/>
                <w:szCs w:val="20"/>
              </w:rPr>
              <w:t>-</w:t>
            </w:r>
            <w:r w:rsidRPr="00EB6C68">
              <w:rPr>
                <w:rFonts w:ascii="Courier New" w:hAnsi="Courier New" w:cs="Courier New"/>
                <w:sz w:val="20"/>
                <w:szCs w:val="20"/>
              </w:rPr>
              <w:t>2017 (the “Data Disclosure”). Solera denies any</w:t>
            </w:r>
            <w:r w:rsidR="00EB6C68">
              <w:rPr>
                <w:rFonts w:ascii="Courier New" w:hAnsi="Courier New" w:cs="Courier New"/>
                <w:sz w:val="20"/>
                <w:szCs w:val="20"/>
              </w:rPr>
              <w:t xml:space="preserve"> </w:t>
            </w:r>
            <w:r w:rsidRPr="00EB6C68">
              <w:rPr>
                <w:rFonts w:ascii="Courier New" w:hAnsi="Courier New" w:cs="Courier New"/>
                <w:sz w:val="20"/>
                <w:szCs w:val="20"/>
              </w:rPr>
              <w:t>wrongdoing and denies all cla</w:t>
            </w:r>
            <w:r w:rsidR="00CF7042">
              <w:rPr>
                <w:rFonts w:ascii="Courier New" w:hAnsi="Courier New" w:cs="Courier New"/>
                <w:sz w:val="20"/>
                <w:szCs w:val="20"/>
              </w:rPr>
              <w:t>ims asserted against it in the l</w:t>
            </w:r>
            <w:r w:rsidRPr="00EB6C68">
              <w:rPr>
                <w:rFonts w:ascii="Courier New" w:hAnsi="Courier New" w:cs="Courier New"/>
                <w:sz w:val="20"/>
                <w:szCs w:val="20"/>
              </w:rPr>
              <w:t>awsuit. Both sides have agreed to settle the</w:t>
            </w:r>
            <w:r w:rsidR="008605B5">
              <w:rPr>
                <w:rFonts w:ascii="Courier New" w:hAnsi="Courier New" w:cs="Courier New"/>
                <w:sz w:val="20"/>
                <w:szCs w:val="20"/>
              </w:rPr>
              <w:t xml:space="preserve"> lawsuit</w:t>
            </w:r>
            <w:r w:rsidRPr="00EB6C68">
              <w:rPr>
                <w:rFonts w:ascii="Courier New" w:hAnsi="Courier New" w:cs="Courier New"/>
                <w:sz w:val="20"/>
                <w:szCs w:val="20"/>
              </w:rPr>
              <w:t xml:space="preserve"> solely to avoid the cost, delay, and uncertainty of litigation</w:t>
            </w:r>
            <w:r w:rsidR="00EB6C68">
              <w:rPr>
                <w:rFonts w:ascii="Courier New" w:hAnsi="Courier New" w:cs="Courier New"/>
                <w:sz w:val="20"/>
                <w:szCs w:val="20"/>
              </w:rPr>
              <w:t>.</w:t>
            </w:r>
          </w:p>
          <w:p w:rsidR="00EB6C68" w:rsidRDefault="00EB6C68" w:rsidP="00C462B9">
            <w:pPr>
              <w:pStyle w:val="PlainText"/>
              <w:jc w:val="left"/>
              <w:rPr>
                <w:rFonts w:ascii="Courier New" w:hAnsi="Courier New" w:cs="Courier New"/>
                <w:b/>
                <w:sz w:val="20"/>
                <w:szCs w:val="20"/>
              </w:rPr>
            </w:pPr>
          </w:p>
        </w:tc>
        <w:tc>
          <w:tcPr>
            <w:tcW w:w="1440" w:type="dxa"/>
          </w:tcPr>
          <w:p w:rsidR="003F7A48" w:rsidRDefault="003F7A48" w:rsidP="007F297B">
            <w:pPr>
              <w:pStyle w:val="PlainText"/>
              <w:rPr>
                <w:rFonts w:ascii="Courier New" w:hAnsi="Courier New" w:cs="Courier New"/>
                <w:b/>
                <w:sz w:val="20"/>
                <w:szCs w:val="20"/>
              </w:rPr>
            </w:pPr>
          </w:p>
          <w:p w:rsidR="00EB6C68" w:rsidRDefault="00EB6C6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F7A48" w:rsidRDefault="003F7A48" w:rsidP="00142208">
            <w:pPr>
              <w:jc w:val="left"/>
              <w:rPr>
                <w:rFonts w:ascii="Courier New" w:hAnsi="Courier New" w:cs="Courier New"/>
                <w:b/>
                <w:sz w:val="20"/>
                <w:szCs w:val="20"/>
              </w:rPr>
            </w:pPr>
          </w:p>
          <w:p w:rsidR="003F7A48" w:rsidRDefault="003F7A48" w:rsidP="00142208">
            <w:pPr>
              <w:jc w:val="left"/>
              <w:rPr>
                <w:rFonts w:ascii="Courier New" w:hAnsi="Courier New" w:cs="Courier New"/>
                <w:b/>
                <w:sz w:val="20"/>
                <w:szCs w:val="20"/>
              </w:rPr>
            </w:pPr>
            <w:r>
              <w:rPr>
                <w:rFonts w:ascii="Courier New" w:hAnsi="Courier New" w:cs="Courier New"/>
                <w:b/>
                <w:sz w:val="20"/>
                <w:szCs w:val="20"/>
              </w:rPr>
              <w:t>For more information write</w:t>
            </w:r>
            <w:r w:rsidR="0047177C">
              <w:rPr>
                <w:rFonts w:ascii="Courier New" w:hAnsi="Courier New" w:cs="Courier New"/>
                <w:b/>
                <w:sz w:val="20"/>
                <w:szCs w:val="20"/>
              </w:rPr>
              <w:t xml:space="preserve"> to</w:t>
            </w:r>
            <w:r>
              <w:rPr>
                <w:rFonts w:ascii="Courier New" w:hAnsi="Courier New" w:cs="Courier New"/>
                <w:b/>
                <w:sz w:val="20"/>
                <w:szCs w:val="20"/>
              </w:rPr>
              <w:t>:</w:t>
            </w:r>
          </w:p>
          <w:p w:rsidR="003F7A48" w:rsidRDefault="003F7A48" w:rsidP="00142208">
            <w:pPr>
              <w:jc w:val="left"/>
              <w:rPr>
                <w:rFonts w:ascii="Courier New" w:hAnsi="Courier New" w:cs="Courier New"/>
                <w:b/>
                <w:sz w:val="20"/>
                <w:szCs w:val="20"/>
              </w:rPr>
            </w:pPr>
          </w:p>
          <w:p w:rsidR="003F7A48" w:rsidRPr="00C462B9" w:rsidRDefault="003F7A48" w:rsidP="00142208">
            <w:pPr>
              <w:autoSpaceDE w:val="0"/>
              <w:autoSpaceDN w:val="0"/>
              <w:adjustRightInd w:val="0"/>
              <w:jc w:val="left"/>
              <w:rPr>
                <w:rFonts w:ascii="Courier" w:hAnsi="Courier" w:cs="Courier"/>
                <w:b/>
                <w:sz w:val="16"/>
                <w:szCs w:val="16"/>
              </w:rPr>
            </w:pPr>
            <w:r w:rsidRPr="00C462B9">
              <w:rPr>
                <w:rFonts w:ascii="Courier" w:hAnsi="Courier" w:cs="Courier"/>
                <w:b/>
                <w:sz w:val="16"/>
                <w:szCs w:val="16"/>
              </w:rPr>
              <w:t>John A. Yanchunis</w:t>
            </w:r>
          </w:p>
          <w:p w:rsidR="00FE5FFA" w:rsidRDefault="003F7A48" w:rsidP="00142208">
            <w:pPr>
              <w:autoSpaceDE w:val="0"/>
              <w:autoSpaceDN w:val="0"/>
              <w:adjustRightInd w:val="0"/>
              <w:jc w:val="left"/>
              <w:rPr>
                <w:rFonts w:ascii="Courier" w:hAnsi="Courier" w:cs="Courier"/>
                <w:b/>
                <w:sz w:val="16"/>
                <w:szCs w:val="16"/>
              </w:rPr>
            </w:pPr>
            <w:r w:rsidRPr="00C462B9">
              <w:rPr>
                <w:rFonts w:ascii="Courier" w:hAnsi="Courier" w:cs="Courier"/>
                <w:b/>
                <w:sz w:val="16"/>
                <w:szCs w:val="16"/>
              </w:rPr>
              <w:t xml:space="preserve">MORGAN &amp; MORGAN COMPLEX </w:t>
            </w:r>
          </w:p>
          <w:p w:rsidR="003F7A48" w:rsidRPr="00C462B9" w:rsidRDefault="00FE5FFA" w:rsidP="00142208">
            <w:pPr>
              <w:autoSpaceDE w:val="0"/>
              <w:autoSpaceDN w:val="0"/>
              <w:adjustRightInd w:val="0"/>
              <w:jc w:val="left"/>
              <w:rPr>
                <w:rFonts w:ascii="Courier" w:hAnsi="Courier" w:cs="Courier"/>
                <w:b/>
                <w:sz w:val="16"/>
                <w:szCs w:val="16"/>
              </w:rPr>
            </w:pPr>
            <w:r>
              <w:rPr>
                <w:rFonts w:ascii="Courier" w:hAnsi="Courier" w:cs="Courier"/>
                <w:b/>
                <w:sz w:val="16"/>
                <w:szCs w:val="16"/>
              </w:rPr>
              <w:t xml:space="preserve"> </w:t>
            </w:r>
            <w:r w:rsidR="003F7A48" w:rsidRPr="00C462B9">
              <w:rPr>
                <w:rFonts w:ascii="Courier" w:hAnsi="Courier" w:cs="Courier"/>
                <w:b/>
                <w:sz w:val="16"/>
                <w:szCs w:val="16"/>
              </w:rPr>
              <w:t>LI</w:t>
            </w:r>
            <w:r w:rsidR="0047177C">
              <w:rPr>
                <w:rFonts w:ascii="Courier" w:hAnsi="Courier" w:cs="Courier"/>
                <w:b/>
                <w:sz w:val="16"/>
                <w:szCs w:val="16"/>
              </w:rPr>
              <w:t>TIG</w:t>
            </w:r>
            <w:r w:rsidR="003F7A48" w:rsidRPr="00C462B9">
              <w:rPr>
                <w:rFonts w:ascii="Courier" w:hAnsi="Courier" w:cs="Courier"/>
                <w:b/>
                <w:sz w:val="16"/>
                <w:szCs w:val="16"/>
              </w:rPr>
              <w:t>ATION GROUP</w:t>
            </w:r>
          </w:p>
          <w:p w:rsidR="00C462B9" w:rsidRDefault="00C462B9" w:rsidP="00142208">
            <w:pPr>
              <w:autoSpaceDE w:val="0"/>
              <w:autoSpaceDN w:val="0"/>
              <w:adjustRightInd w:val="0"/>
              <w:jc w:val="left"/>
              <w:rPr>
                <w:rFonts w:ascii="Courier" w:hAnsi="Courier" w:cs="Courier"/>
                <w:b/>
                <w:sz w:val="16"/>
                <w:szCs w:val="16"/>
              </w:rPr>
            </w:pPr>
            <w:r>
              <w:rPr>
                <w:rFonts w:ascii="Courier" w:hAnsi="Courier" w:cs="Courier"/>
                <w:b/>
                <w:sz w:val="16"/>
                <w:szCs w:val="16"/>
              </w:rPr>
              <w:t>201 N. Franklin Street</w:t>
            </w:r>
          </w:p>
          <w:p w:rsidR="003F7A48" w:rsidRPr="00C462B9" w:rsidRDefault="003F7A48" w:rsidP="00142208">
            <w:pPr>
              <w:autoSpaceDE w:val="0"/>
              <w:autoSpaceDN w:val="0"/>
              <w:adjustRightInd w:val="0"/>
              <w:jc w:val="left"/>
              <w:rPr>
                <w:rFonts w:ascii="Courier" w:hAnsi="Courier" w:cs="Courier"/>
                <w:b/>
                <w:sz w:val="16"/>
                <w:szCs w:val="16"/>
              </w:rPr>
            </w:pPr>
            <w:r w:rsidRPr="00C462B9">
              <w:rPr>
                <w:rFonts w:ascii="Courier" w:hAnsi="Courier" w:cs="Courier"/>
                <w:b/>
                <w:sz w:val="16"/>
                <w:szCs w:val="16"/>
              </w:rPr>
              <w:t>7th Floor</w:t>
            </w:r>
          </w:p>
          <w:p w:rsidR="003F7A48" w:rsidRDefault="003F7A48" w:rsidP="00142208">
            <w:pPr>
              <w:autoSpaceDE w:val="0"/>
              <w:autoSpaceDN w:val="0"/>
              <w:adjustRightInd w:val="0"/>
              <w:jc w:val="left"/>
              <w:rPr>
                <w:rFonts w:ascii="Courier" w:hAnsi="Courier" w:cs="Courier"/>
                <w:b/>
                <w:sz w:val="16"/>
                <w:szCs w:val="16"/>
              </w:rPr>
            </w:pPr>
            <w:r w:rsidRPr="00C462B9">
              <w:rPr>
                <w:rFonts w:ascii="Courier" w:hAnsi="Courier" w:cs="Courier"/>
                <w:b/>
                <w:sz w:val="16"/>
                <w:szCs w:val="16"/>
              </w:rPr>
              <w:t>Tampa, FL 33602</w:t>
            </w:r>
          </w:p>
          <w:p w:rsidR="00C462B9" w:rsidRPr="00C462B9" w:rsidRDefault="00C462B9" w:rsidP="00142208">
            <w:pPr>
              <w:autoSpaceDE w:val="0"/>
              <w:autoSpaceDN w:val="0"/>
              <w:adjustRightInd w:val="0"/>
              <w:jc w:val="left"/>
              <w:rPr>
                <w:rFonts w:ascii="Courier" w:hAnsi="Courier" w:cs="Courier"/>
                <w:b/>
                <w:sz w:val="16"/>
                <w:szCs w:val="16"/>
              </w:rPr>
            </w:pPr>
          </w:p>
          <w:p w:rsidR="003F7A48" w:rsidRDefault="00C462B9" w:rsidP="00142208">
            <w:pPr>
              <w:jc w:val="left"/>
              <w:rPr>
                <w:rFonts w:ascii="Courier" w:hAnsi="Courier" w:cs="Courier"/>
                <w:b/>
                <w:sz w:val="16"/>
                <w:szCs w:val="16"/>
              </w:rPr>
            </w:pPr>
            <w:r>
              <w:rPr>
                <w:rFonts w:ascii="Courier" w:hAnsi="Courier" w:cs="Courier"/>
                <w:b/>
                <w:sz w:val="16"/>
                <w:szCs w:val="16"/>
              </w:rPr>
              <w:t>813</w:t>
            </w:r>
            <w:r w:rsidR="003F7A48" w:rsidRPr="00C462B9">
              <w:rPr>
                <w:rFonts w:ascii="Courier" w:hAnsi="Courier" w:cs="Courier"/>
                <w:b/>
                <w:sz w:val="16"/>
                <w:szCs w:val="16"/>
              </w:rPr>
              <w:t xml:space="preserve"> 223-5505</w:t>
            </w:r>
            <w:r>
              <w:rPr>
                <w:rFonts w:ascii="Courier" w:hAnsi="Courier" w:cs="Courier"/>
                <w:b/>
                <w:sz w:val="16"/>
                <w:szCs w:val="16"/>
              </w:rPr>
              <w:t xml:space="preserve"> (Ph.)</w:t>
            </w:r>
          </w:p>
          <w:p w:rsidR="00C462B9" w:rsidRDefault="00C462B9" w:rsidP="00142208">
            <w:pPr>
              <w:jc w:val="left"/>
              <w:rPr>
                <w:rFonts w:ascii="Courier New" w:hAnsi="Courier New" w:cs="Courier New"/>
                <w:b/>
                <w:sz w:val="20"/>
                <w:szCs w:val="20"/>
              </w:rPr>
            </w:pPr>
          </w:p>
        </w:tc>
      </w:tr>
      <w:tr w:rsidR="00EB6C68" w:rsidRPr="007167C0" w:rsidTr="00E45862">
        <w:tc>
          <w:tcPr>
            <w:tcW w:w="1443" w:type="dxa"/>
          </w:tcPr>
          <w:p w:rsidR="00EB6C68" w:rsidRDefault="00EB6C68" w:rsidP="007F297B">
            <w:pPr>
              <w:pStyle w:val="PlainText"/>
              <w:rPr>
                <w:rFonts w:ascii="Courier New" w:hAnsi="Courier New" w:cs="Courier New"/>
                <w:b/>
                <w:sz w:val="20"/>
                <w:szCs w:val="20"/>
              </w:rPr>
            </w:pPr>
          </w:p>
          <w:p w:rsidR="00EB6C68" w:rsidRDefault="00EB6C68" w:rsidP="007F297B">
            <w:pPr>
              <w:pStyle w:val="PlainText"/>
              <w:rPr>
                <w:rFonts w:ascii="Courier New" w:hAnsi="Courier New" w:cs="Courier New"/>
                <w:b/>
                <w:sz w:val="20"/>
                <w:szCs w:val="20"/>
              </w:rPr>
            </w:pPr>
            <w:r>
              <w:rPr>
                <w:rFonts w:ascii="Courier New" w:hAnsi="Courier New" w:cs="Courier New"/>
                <w:b/>
                <w:sz w:val="20"/>
                <w:szCs w:val="20"/>
              </w:rPr>
              <w:t>7-6-2018</w:t>
            </w:r>
          </w:p>
        </w:tc>
        <w:tc>
          <w:tcPr>
            <w:tcW w:w="1710" w:type="dxa"/>
          </w:tcPr>
          <w:p w:rsidR="00EB6C68" w:rsidRDefault="00EB6C68" w:rsidP="007F297B">
            <w:pPr>
              <w:pStyle w:val="PlainText"/>
              <w:rPr>
                <w:rFonts w:ascii="Courier New" w:hAnsi="Courier New" w:cs="Courier New"/>
                <w:b/>
                <w:sz w:val="20"/>
                <w:szCs w:val="20"/>
              </w:rPr>
            </w:pPr>
          </w:p>
          <w:p w:rsidR="00EB6C68" w:rsidRDefault="00FF027B"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EB6C68" w:rsidRDefault="00EB6C68" w:rsidP="007F297B">
            <w:pPr>
              <w:pStyle w:val="PlainText"/>
              <w:rPr>
                <w:rFonts w:ascii="Courier New" w:hAnsi="Courier New" w:cs="Courier New"/>
                <w:b/>
                <w:sz w:val="20"/>
                <w:szCs w:val="20"/>
              </w:rPr>
            </w:pPr>
          </w:p>
          <w:p w:rsidR="00FF027B" w:rsidRDefault="00FF027B"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B6C68" w:rsidRDefault="00EB6C68" w:rsidP="007F297B">
            <w:pPr>
              <w:pStyle w:val="PlainText"/>
              <w:jc w:val="left"/>
              <w:rPr>
                <w:rFonts w:ascii="Courier New" w:hAnsi="Courier New" w:cs="Courier New"/>
                <w:b/>
                <w:sz w:val="20"/>
                <w:szCs w:val="20"/>
              </w:rPr>
            </w:pPr>
          </w:p>
          <w:p w:rsidR="00FF027B" w:rsidRDefault="00FF027B"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r w:rsidR="00744D05">
              <w:rPr>
                <w:rFonts w:ascii="Courier New" w:hAnsi="Courier New" w:cs="Courier New"/>
                <w:b/>
                <w:sz w:val="20"/>
                <w:szCs w:val="20"/>
              </w:rPr>
              <w:t xml:space="preserve"> (Fuel Injection System) Direct Purchaser</w:t>
            </w:r>
          </w:p>
          <w:p w:rsidR="00FF027B" w:rsidRDefault="00FF027B"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744D05">
              <w:rPr>
                <w:rFonts w:ascii="Courier New" w:hAnsi="Courier New" w:cs="Courier New"/>
                <w:b/>
                <w:sz w:val="20"/>
                <w:szCs w:val="20"/>
              </w:rPr>
              <w:t>Mitsubishi Electric Corporation, Mitsubishi Electric AUS Holdings, Inc. and Mitsubishi Electric Automotive America, Inc. (the “Mitsubishi Electric Defendants”)</w:t>
            </w:r>
          </w:p>
          <w:p w:rsidR="00744D05" w:rsidRDefault="00534B7C" w:rsidP="00801D51">
            <w:pPr>
              <w:pStyle w:val="PlainText"/>
              <w:jc w:val="left"/>
              <w:rPr>
                <w:rFonts w:ascii="Courier New" w:hAnsi="Courier New" w:cs="Courier New"/>
                <w:b/>
                <w:sz w:val="20"/>
                <w:szCs w:val="20"/>
              </w:rPr>
            </w:pPr>
            <w:r w:rsidRPr="00534B7C">
              <w:rPr>
                <w:rFonts w:ascii="Courier New" w:hAnsi="Courier New" w:cs="Courier New"/>
                <w:sz w:val="20"/>
                <w:szCs w:val="20"/>
              </w:rPr>
              <w:t>Plaintiff alleges that Defendants conspired to raise,</w:t>
            </w:r>
            <w:r>
              <w:rPr>
                <w:rFonts w:ascii="Courier New" w:hAnsi="Courier New" w:cs="Courier New"/>
                <w:sz w:val="20"/>
                <w:szCs w:val="20"/>
              </w:rPr>
              <w:t xml:space="preserve"> </w:t>
            </w:r>
            <w:r w:rsidRPr="00534B7C">
              <w:rPr>
                <w:rFonts w:ascii="Courier New" w:hAnsi="Courier New" w:cs="Courier New"/>
                <w:sz w:val="20"/>
                <w:szCs w:val="20"/>
              </w:rPr>
              <w:t>fix, maintain, and stabilize prices, rig bids, and allocate the supply of Fuel Injection Systems sold</w:t>
            </w:r>
            <w:r>
              <w:rPr>
                <w:rFonts w:ascii="Courier New" w:hAnsi="Courier New" w:cs="Courier New"/>
                <w:sz w:val="20"/>
                <w:szCs w:val="20"/>
              </w:rPr>
              <w:t xml:space="preserve"> </w:t>
            </w:r>
            <w:r w:rsidRPr="00534B7C">
              <w:rPr>
                <w:rFonts w:ascii="Courier New" w:hAnsi="Courier New" w:cs="Courier New"/>
                <w:sz w:val="20"/>
                <w:szCs w:val="20"/>
              </w:rPr>
              <w:t>in the United States, in violation of federal antitrust laws. Plaintiff further alleges that as a result</w:t>
            </w:r>
            <w:r w:rsidR="00FE5FFA">
              <w:rPr>
                <w:rFonts w:ascii="Courier New" w:hAnsi="Courier New" w:cs="Courier New"/>
                <w:sz w:val="20"/>
                <w:szCs w:val="20"/>
              </w:rPr>
              <w:t xml:space="preserve"> </w:t>
            </w:r>
            <w:r w:rsidRPr="00534B7C">
              <w:rPr>
                <w:rFonts w:ascii="Courier New" w:hAnsi="Courier New" w:cs="Courier New"/>
                <w:sz w:val="20"/>
                <w:szCs w:val="20"/>
              </w:rPr>
              <w:t>of the conspiracy, it and other direct purchasers of Fuel Injection Systems were injured by paying</w:t>
            </w:r>
            <w:r>
              <w:rPr>
                <w:rFonts w:ascii="Courier New" w:hAnsi="Courier New" w:cs="Courier New"/>
                <w:sz w:val="20"/>
                <w:szCs w:val="20"/>
              </w:rPr>
              <w:t xml:space="preserve"> </w:t>
            </w:r>
            <w:r w:rsidRPr="00534B7C">
              <w:rPr>
                <w:rFonts w:ascii="Courier New" w:hAnsi="Courier New" w:cs="Courier New"/>
                <w:sz w:val="20"/>
                <w:szCs w:val="20"/>
              </w:rPr>
              <w:t>more for those products than they would have paid in the absence of the alleged illegal conduct,</w:t>
            </w:r>
            <w:r>
              <w:rPr>
                <w:rFonts w:ascii="Courier New" w:hAnsi="Courier New" w:cs="Courier New"/>
                <w:sz w:val="20"/>
                <w:szCs w:val="20"/>
              </w:rPr>
              <w:t xml:space="preserve"> </w:t>
            </w:r>
            <w:r w:rsidRPr="00534B7C">
              <w:rPr>
                <w:rFonts w:ascii="Courier New" w:hAnsi="Courier New" w:cs="Courier New"/>
                <w:sz w:val="20"/>
                <w:szCs w:val="20"/>
              </w:rPr>
              <w:t>and it seeks recovery of treble damages, with reimbursement of costs and an award of</w:t>
            </w:r>
            <w:r>
              <w:rPr>
                <w:rFonts w:ascii="Courier New" w:hAnsi="Courier New" w:cs="Courier New"/>
                <w:sz w:val="20"/>
                <w:szCs w:val="20"/>
              </w:rPr>
              <w:t xml:space="preserve"> </w:t>
            </w:r>
            <w:r w:rsidRPr="00534B7C">
              <w:rPr>
                <w:rFonts w:ascii="Courier New" w:hAnsi="Courier New" w:cs="Courier New"/>
                <w:sz w:val="20"/>
                <w:szCs w:val="20"/>
              </w:rPr>
              <w:t>attorneys’ fees.</w:t>
            </w:r>
          </w:p>
        </w:tc>
        <w:tc>
          <w:tcPr>
            <w:tcW w:w="1440" w:type="dxa"/>
          </w:tcPr>
          <w:p w:rsidR="00EB6C68" w:rsidRDefault="00EB6C68" w:rsidP="007F297B">
            <w:pPr>
              <w:pStyle w:val="PlainText"/>
              <w:rPr>
                <w:rFonts w:ascii="Courier New" w:hAnsi="Courier New" w:cs="Courier New"/>
                <w:b/>
                <w:sz w:val="20"/>
                <w:szCs w:val="20"/>
              </w:rPr>
            </w:pPr>
          </w:p>
          <w:p w:rsidR="00FF027B" w:rsidRDefault="00FF027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B6C68" w:rsidRDefault="00EB6C68" w:rsidP="00142208">
            <w:pPr>
              <w:jc w:val="left"/>
              <w:rPr>
                <w:rFonts w:ascii="Courier New" w:hAnsi="Courier New" w:cs="Courier New"/>
                <w:b/>
                <w:sz w:val="20"/>
                <w:szCs w:val="20"/>
              </w:rPr>
            </w:pPr>
          </w:p>
          <w:p w:rsidR="00FF027B" w:rsidRDefault="00FF027B"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FF027B" w:rsidRDefault="00FF027B" w:rsidP="00142208">
            <w:pPr>
              <w:jc w:val="left"/>
              <w:rPr>
                <w:rFonts w:ascii="Courier New" w:hAnsi="Courier New" w:cs="Courier New"/>
                <w:b/>
                <w:sz w:val="20"/>
                <w:szCs w:val="20"/>
              </w:rPr>
            </w:pP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Freed Kanner London &amp;</w:t>
            </w:r>
          </w:p>
          <w:p w:rsidR="00FF027B"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 xml:space="preserve"> Millen LLC</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2201 Waukegan Road</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Suite 130</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Bannockburn, IL 60015</w:t>
            </w:r>
          </w:p>
          <w:p w:rsidR="00534B7C" w:rsidRPr="00534B7C" w:rsidRDefault="00534B7C" w:rsidP="00142208">
            <w:pPr>
              <w:jc w:val="left"/>
              <w:rPr>
                <w:rFonts w:ascii="Courier New" w:hAnsi="Courier New" w:cs="Courier New"/>
                <w:b/>
                <w:sz w:val="18"/>
                <w:szCs w:val="18"/>
              </w:rPr>
            </w:pP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 xml:space="preserve">Preti, Flaherty, </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 xml:space="preserve"> Beliveau &amp; Pachios LLP</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One City Center</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P.O. Box 9546</w:t>
            </w:r>
          </w:p>
          <w:p w:rsidR="00534B7C" w:rsidRPr="00534B7C" w:rsidRDefault="00534B7C" w:rsidP="00142208">
            <w:pPr>
              <w:jc w:val="left"/>
              <w:rPr>
                <w:rFonts w:ascii="Courier New" w:hAnsi="Courier New" w:cs="Courier New"/>
                <w:b/>
                <w:sz w:val="18"/>
                <w:szCs w:val="18"/>
              </w:rPr>
            </w:pPr>
            <w:r w:rsidRPr="00534B7C">
              <w:rPr>
                <w:rFonts w:ascii="Courier New" w:hAnsi="Courier New" w:cs="Courier New"/>
                <w:b/>
                <w:sz w:val="18"/>
                <w:szCs w:val="18"/>
              </w:rPr>
              <w:t>Portland, ME 04101</w:t>
            </w:r>
          </w:p>
          <w:p w:rsidR="00534B7C" w:rsidRDefault="00534B7C" w:rsidP="00142208">
            <w:pPr>
              <w:jc w:val="left"/>
              <w:rPr>
                <w:rFonts w:ascii="Courier New" w:hAnsi="Courier New" w:cs="Courier New"/>
                <w:b/>
                <w:sz w:val="20"/>
                <w:szCs w:val="20"/>
              </w:rPr>
            </w:pPr>
          </w:p>
        </w:tc>
      </w:tr>
      <w:tr w:rsidR="00AF4150" w:rsidRPr="007167C0" w:rsidTr="00E45862">
        <w:tc>
          <w:tcPr>
            <w:tcW w:w="1443" w:type="dxa"/>
          </w:tcPr>
          <w:p w:rsidR="00AF4150" w:rsidRDefault="00AF4150" w:rsidP="007F297B">
            <w:pPr>
              <w:pStyle w:val="PlainText"/>
              <w:rPr>
                <w:rFonts w:ascii="Courier New" w:hAnsi="Courier New" w:cs="Courier New"/>
                <w:b/>
                <w:sz w:val="20"/>
                <w:szCs w:val="20"/>
              </w:rPr>
            </w:pPr>
          </w:p>
          <w:p w:rsidR="00AF4150" w:rsidRDefault="00A763FD" w:rsidP="007F297B">
            <w:pPr>
              <w:pStyle w:val="PlainText"/>
              <w:rPr>
                <w:rFonts w:ascii="Courier New" w:hAnsi="Courier New" w:cs="Courier New"/>
                <w:b/>
                <w:sz w:val="20"/>
                <w:szCs w:val="20"/>
              </w:rPr>
            </w:pPr>
            <w:r>
              <w:rPr>
                <w:rFonts w:ascii="Courier New" w:hAnsi="Courier New" w:cs="Courier New"/>
                <w:b/>
                <w:sz w:val="20"/>
                <w:szCs w:val="20"/>
              </w:rPr>
              <w:t>7-9-2018</w:t>
            </w:r>
          </w:p>
        </w:tc>
        <w:tc>
          <w:tcPr>
            <w:tcW w:w="1710" w:type="dxa"/>
          </w:tcPr>
          <w:p w:rsidR="00AF4150" w:rsidRDefault="00AF4150" w:rsidP="007F297B">
            <w:pPr>
              <w:pStyle w:val="PlainText"/>
              <w:rPr>
                <w:rFonts w:ascii="Courier New" w:hAnsi="Courier New" w:cs="Courier New"/>
                <w:b/>
                <w:sz w:val="20"/>
                <w:szCs w:val="20"/>
              </w:rPr>
            </w:pPr>
          </w:p>
          <w:p w:rsidR="00A763FD" w:rsidRDefault="00A763FD" w:rsidP="007F297B">
            <w:pPr>
              <w:pStyle w:val="PlainText"/>
              <w:rPr>
                <w:rFonts w:ascii="Courier New" w:hAnsi="Courier New" w:cs="Courier New"/>
                <w:b/>
                <w:sz w:val="20"/>
                <w:szCs w:val="20"/>
              </w:rPr>
            </w:pPr>
            <w:r>
              <w:rPr>
                <w:rFonts w:ascii="Courier New" w:hAnsi="Courier New" w:cs="Courier New"/>
                <w:b/>
                <w:sz w:val="20"/>
                <w:szCs w:val="20"/>
              </w:rPr>
              <w:t>14-CV-01983</w:t>
            </w:r>
          </w:p>
        </w:tc>
        <w:tc>
          <w:tcPr>
            <w:tcW w:w="1710" w:type="dxa"/>
          </w:tcPr>
          <w:p w:rsidR="00AF4150" w:rsidRDefault="00AF4150" w:rsidP="007F297B">
            <w:pPr>
              <w:pStyle w:val="PlainText"/>
              <w:rPr>
                <w:rFonts w:ascii="Courier New" w:hAnsi="Courier New" w:cs="Courier New"/>
                <w:b/>
                <w:sz w:val="20"/>
                <w:szCs w:val="20"/>
              </w:rPr>
            </w:pPr>
          </w:p>
          <w:p w:rsidR="00A763FD" w:rsidRDefault="00A763FD" w:rsidP="007F297B">
            <w:pPr>
              <w:pStyle w:val="PlainText"/>
              <w:rPr>
                <w:rFonts w:ascii="Courier New" w:hAnsi="Courier New" w:cs="Courier New"/>
                <w:b/>
                <w:sz w:val="20"/>
                <w:szCs w:val="20"/>
              </w:rPr>
            </w:pPr>
            <w:r>
              <w:rPr>
                <w:rFonts w:ascii="Courier New" w:hAnsi="Courier New" w:cs="Courier New"/>
                <w:b/>
                <w:sz w:val="20"/>
                <w:szCs w:val="20"/>
              </w:rPr>
              <w:t>(D.D.C.)</w:t>
            </w:r>
          </w:p>
        </w:tc>
        <w:tc>
          <w:tcPr>
            <w:tcW w:w="5760" w:type="dxa"/>
          </w:tcPr>
          <w:p w:rsidR="00AF4150" w:rsidRDefault="00AF4150" w:rsidP="007F297B">
            <w:pPr>
              <w:pStyle w:val="PlainText"/>
              <w:jc w:val="left"/>
              <w:rPr>
                <w:rFonts w:ascii="Courier New" w:hAnsi="Courier New" w:cs="Courier New"/>
                <w:b/>
                <w:sz w:val="20"/>
                <w:szCs w:val="20"/>
              </w:rPr>
            </w:pPr>
          </w:p>
          <w:p w:rsidR="00A763FD" w:rsidRDefault="00A763FD" w:rsidP="007F297B">
            <w:pPr>
              <w:pStyle w:val="PlainText"/>
              <w:jc w:val="left"/>
              <w:rPr>
                <w:rFonts w:ascii="Courier New" w:hAnsi="Courier New" w:cs="Courier New"/>
                <w:b/>
                <w:sz w:val="20"/>
                <w:szCs w:val="20"/>
              </w:rPr>
            </w:pPr>
            <w:r>
              <w:rPr>
                <w:rFonts w:ascii="Courier New" w:hAnsi="Courier New" w:cs="Courier New"/>
                <w:b/>
                <w:sz w:val="20"/>
                <w:szCs w:val="20"/>
              </w:rPr>
              <w:t>Valerie McMullen v. Synchrony Bank, et al.</w:t>
            </w:r>
          </w:p>
          <w:p w:rsidR="00A763FD" w:rsidRDefault="00A763FD" w:rsidP="007F297B">
            <w:pPr>
              <w:pStyle w:val="PlainText"/>
              <w:jc w:val="left"/>
              <w:rPr>
                <w:rFonts w:ascii="Courier New" w:hAnsi="Courier New" w:cs="Courier New"/>
                <w:sz w:val="20"/>
                <w:szCs w:val="20"/>
              </w:rPr>
            </w:pPr>
            <w:r>
              <w:rPr>
                <w:rFonts w:ascii="Courier New" w:hAnsi="Courier New" w:cs="Courier New"/>
                <w:sz w:val="20"/>
                <w:szCs w:val="20"/>
              </w:rPr>
              <w:t>Plaintiff alleges that One World Fitness, Bullen Wellness, Washington Chiropractic, Karim Steward and/or Dr. Wayne Bullen opened and/or charged CareCredit accounts on behalf of Plaintiff and the Settlement Class without authorization and/or consent.</w:t>
            </w:r>
          </w:p>
          <w:p w:rsidR="00A763FD" w:rsidRPr="00A763FD" w:rsidRDefault="00A763FD" w:rsidP="007F297B">
            <w:pPr>
              <w:pStyle w:val="PlainText"/>
              <w:jc w:val="left"/>
              <w:rPr>
                <w:rFonts w:ascii="Courier New" w:hAnsi="Courier New" w:cs="Courier New"/>
                <w:sz w:val="20"/>
                <w:szCs w:val="20"/>
              </w:rPr>
            </w:pPr>
          </w:p>
        </w:tc>
        <w:tc>
          <w:tcPr>
            <w:tcW w:w="1440" w:type="dxa"/>
          </w:tcPr>
          <w:p w:rsidR="00AF4150" w:rsidRDefault="00AF4150" w:rsidP="007F297B">
            <w:pPr>
              <w:pStyle w:val="PlainText"/>
              <w:rPr>
                <w:rFonts w:ascii="Courier New" w:hAnsi="Courier New" w:cs="Courier New"/>
                <w:b/>
                <w:sz w:val="20"/>
                <w:szCs w:val="20"/>
              </w:rPr>
            </w:pPr>
          </w:p>
          <w:p w:rsidR="00A763FD" w:rsidRDefault="00A763F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F4150" w:rsidRDefault="00AF4150" w:rsidP="00142208">
            <w:pPr>
              <w:jc w:val="left"/>
              <w:rPr>
                <w:rFonts w:ascii="Courier New" w:hAnsi="Courier New" w:cs="Courier New"/>
                <w:b/>
                <w:sz w:val="20"/>
                <w:szCs w:val="20"/>
              </w:rPr>
            </w:pP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A763FD" w:rsidRDefault="00A763FD" w:rsidP="00142208">
            <w:pPr>
              <w:jc w:val="left"/>
              <w:rPr>
                <w:rFonts w:ascii="Courier New" w:hAnsi="Courier New" w:cs="Courier New"/>
                <w:b/>
                <w:sz w:val="20"/>
                <w:szCs w:val="20"/>
              </w:rPr>
            </w:pP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Regan Zambri Long PLLC</w:t>
            </w: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Salvatore J. Zambri</w:t>
            </w: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1919 M Street, N.W.</w:t>
            </w: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Suite 350</w:t>
            </w:r>
          </w:p>
          <w:p w:rsidR="00A763FD" w:rsidRDefault="00A763FD" w:rsidP="00142208">
            <w:pPr>
              <w:jc w:val="left"/>
              <w:rPr>
                <w:rFonts w:ascii="Courier New" w:hAnsi="Courier New" w:cs="Courier New"/>
                <w:b/>
                <w:sz w:val="20"/>
                <w:szCs w:val="20"/>
              </w:rPr>
            </w:pPr>
            <w:r>
              <w:rPr>
                <w:rFonts w:ascii="Courier New" w:hAnsi="Courier New" w:cs="Courier New"/>
                <w:b/>
                <w:sz w:val="20"/>
                <w:szCs w:val="20"/>
              </w:rPr>
              <w:t>Washington, D.C. 20036</w:t>
            </w:r>
          </w:p>
          <w:p w:rsidR="00A763FD" w:rsidRDefault="00A763FD" w:rsidP="00142208">
            <w:pPr>
              <w:jc w:val="left"/>
              <w:rPr>
                <w:rFonts w:ascii="Courier New" w:hAnsi="Courier New" w:cs="Courier New"/>
                <w:b/>
                <w:sz w:val="20"/>
                <w:szCs w:val="20"/>
              </w:rPr>
            </w:pPr>
          </w:p>
        </w:tc>
      </w:tr>
      <w:tr w:rsidR="00AF4150" w:rsidRPr="007167C0" w:rsidTr="00E45862">
        <w:tc>
          <w:tcPr>
            <w:tcW w:w="1443" w:type="dxa"/>
          </w:tcPr>
          <w:p w:rsidR="00AF4150" w:rsidRDefault="00AF4150" w:rsidP="007F297B">
            <w:pPr>
              <w:pStyle w:val="PlainText"/>
              <w:rPr>
                <w:rFonts w:ascii="Courier New" w:hAnsi="Courier New" w:cs="Courier New"/>
                <w:b/>
                <w:sz w:val="20"/>
                <w:szCs w:val="20"/>
              </w:rPr>
            </w:pPr>
          </w:p>
          <w:p w:rsidR="00AF4150" w:rsidRDefault="003571C2" w:rsidP="007F297B">
            <w:pPr>
              <w:pStyle w:val="PlainText"/>
              <w:rPr>
                <w:rFonts w:ascii="Courier New" w:hAnsi="Courier New" w:cs="Courier New"/>
                <w:b/>
                <w:sz w:val="20"/>
                <w:szCs w:val="20"/>
              </w:rPr>
            </w:pPr>
            <w:r>
              <w:rPr>
                <w:rFonts w:ascii="Courier New" w:hAnsi="Courier New" w:cs="Courier New"/>
                <w:b/>
                <w:sz w:val="20"/>
                <w:szCs w:val="20"/>
              </w:rPr>
              <w:t>7-9-2018</w:t>
            </w:r>
          </w:p>
        </w:tc>
        <w:tc>
          <w:tcPr>
            <w:tcW w:w="1710" w:type="dxa"/>
          </w:tcPr>
          <w:p w:rsidR="00AF4150" w:rsidRDefault="00AF4150" w:rsidP="007F297B">
            <w:pPr>
              <w:pStyle w:val="PlainText"/>
              <w:rPr>
                <w:rFonts w:ascii="Courier New" w:hAnsi="Courier New" w:cs="Courier New"/>
                <w:b/>
                <w:sz w:val="20"/>
                <w:szCs w:val="20"/>
              </w:rPr>
            </w:pPr>
          </w:p>
          <w:p w:rsidR="003571C2" w:rsidRDefault="00142208" w:rsidP="007F297B">
            <w:pPr>
              <w:pStyle w:val="PlainText"/>
              <w:rPr>
                <w:rFonts w:ascii="Courier New" w:hAnsi="Courier New" w:cs="Courier New"/>
                <w:b/>
                <w:sz w:val="20"/>
                <w:szCs w:val="20"/>
              </w:rPr>
            </w:pPr>
            <w:r>
              <w:rPr>
                <w:rFonts w:ascii="Courier New" w:hAnsi="Courier New" w:cs="Courier New"/>
                <w:b/>
                <w:sz w:val="20"/>
                <w:szCs w:val="20"/>
              </w:rPr>
              <w:t>1</w:t>
            </w:r>
            <w:r w:rsidR="003571C2">
              <w:rPr>
                <w:rFonts w:ascii="Courier New" w:hAnsi="Courier New" w:cs="Courier New"/>
                <w:b/>
                <w:sz w:val="20"/>
                <w:szCs w:val="20"/>
              </w:rPr>
              <w:t>5-CV-5754</w:t>
            </w:r>
          </w:p>
        </w:tc>
        <w:tc>
          <w:tcPr>
            <w:tcW w:w="1710" w:type="dxa"/>
          </w:tcPr>
          <w:p w:rsidR="00AF4150" w:rsidRDefault="00AF4150" w:rsidP="007F297B">
            <w:pPr>
              <w:pStyle w:val="PlainText"/>
              <w:rPr>
                <w:rFonts w:ascii="Courier New" w:hAnsi="Courier New" w:cs="Courier New"/>
                <w:b/>
                <w:sz w:val="20"/>
                <w:szCs w:val="20"/>
              </w:rPr>
            </w:pPr>
          </w:p>
          <w:p w:rsidR="003571C2" w:rsidRDefault="003571C2"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AF4150" w:rsidRDefault="00AF4150" w:rsidP="007F297B">
            <w:pPr>
              <w:pStyle w:val="PlainText"/>
              <w:jc w:val="left"/>
              <w:rPr>
                <w:rFonts w:ascii="Courier New" w:hAnsi="Courier New" w:cs="Courier New"/>
                <w:b/>
                <w:sz w:val="20"/>
                <w:szCs w:val="20"/>
              </w:rPr>
            </w:pPr>
          </w:p>
          <w:p w:rsidR="003571C2" w:rsidRDefault="003571C2" w:rsidP="007F297B">
            <w:pPr>
              <w:pStyle w:val="PlainText"/>
              <w:jc w:val="left"/>
              <w:rPr>
                <w:rFonts w:ascii="Courier New" w:hAnsi="Courier New" w:cs="Courier New"/>
                <w:b/>
                <w:sz w:val="20"/>
                <w:szCs w:val="20"/>
              </w:rPr>
            </w:pPr>
            <w:r>
              <w:rPr>
                <w:rFonts w:ascii="Courier New" w:hAnsi="Courier New" w:cs="Courier New"/>
                <w:b/>
                <w:sz w:val="20"/>
                <w:szCs w:val="20"/>
              </w:rPr>
              <w:t>In re: Electrobras Securities Litigation</w:t>
            </w:r>
          </w:p>
          <w:p w:rsidR="003571C2" w:rsidRDefault="003571C2" w:rsidP="007F297B">
            <w:pPr>
              <w:pStyle w:val="PlainText"/>
              <w:jc w:val="left"/>
              <w:rPr>
                <w:rFonts w:ascii="Courier New" w:hAnsi="Courier New" w:cs="Courier New"/>
                <w:b/>
                <w:sz w:val="20"/>
                <w:szCs w:val="20"/>
              </w:rPr>
            </w:pPr>
            <w:r>
              <w:rPr>
                <w:rFonts w:ascii="Courier New" w:hAnsi="Courier New" w:cs="Courier New"/>
                <w:b/>
                <w:sz w:val="20"/>
                <w:szCs w:val="20"/>
              </w:rPr>
              <w:t>Re Defendants: Centrais Elétricas Brasileiras S.A. (“Eletrobras,” or the “Company”), José da Costa Carvalho Neto, and Armando Casado de Araújo (collectively, the “Settling Defendants”)</w:t>
            </w:r>
          </w:p>
          <w:p w:rsidR="00E60E97" w:rsidRDefault="003571C2" w:rsidP="0047177C">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3571C2">
              <w:rPr>
                <w:rFonts w:ascii="Courier New" w:hAnsi="Courier New" w:cs="Courier New"/>
                <w:sz w:val="20"/>
                <w:szCs w:val="20"/>
              </w:rPr>
              <w:t xml:space="preserve">alleges that several Eletrobras statements filed with the SEC between </w:t>
            </w:r>
            <w:r>
              <w:rPr>
                <w:rFonts w:ascii="Courier New" w:hAnsi="Courier New" w:cs="Courier New"/>
                <w:sz w:val="20"/>
                <w:szCs w:val="20"/>
              </w:rPr>
              <w:t>8-1</w:t>
            </w:r>
            <w:r w:rsidRPr="003571C2">
              <w:rPr>
                <w:rFonts w:ascii="Courier New" w:hAnsi="Courier New" w:cs="Courier New"/>
                <w:sz w:val="20"/>
                <w:szCs w:val="20"/>
              </w:rPr>
              <w:t>7</w:t>
            </w:r>
            <w:r>
              <w:rPr>
                <w:rFonts w:ascii="Courier New" w:hAnsi="Courier New" w:cs="Courier New"/>
                <w:sz w:val="20"/>
                <w:szCs w:val="20"/>
              </w:rPr>
              <w:t>-</w:t>
            </w:r>
            <w:r w:rsidRPr="003571C2">
              <w:rPr>
                <w:rFonts w:ascii="Courier New" w:hAnsi="Courier New" w:cs="Courier New"/>
                <w:sz w:val="20"/>
                <w:szCs w:val="20"/>
              </w:rPr>
              <w:t>2010 and</w:t>
            </w:r>
            <w:r>
              <w:rPr>
                <w:rFonts w:ascii="Courier New" w:hAnsi="Courier New" w:cs="Courier New"/>
                <w:sz w:val="20"/>
                <w:szCs w:val="20"/>
              </w:rPr>
              <w:t xml:space="preserve"> 6-</w:t>
            </w:r>
            <w:r w:rsidRPr="003571C2">
              <w:rPr>
                <w:rFonts w:ascii="Courier New" w:hAnsi="Courier New" w:cs="Courier New"/>
                <w:sz w:val="20"/>
                <w:szCs w:val="20"/>
              </w:rPr>
              <w:t>24</w:t>
            </w:r>
            <w:r w:rsidR="00CB34EA">
              <w:rPr>
                <w:rFonts w:ascii="Courier New" w:hAnsi="Courier New" w:cs="Courier New"/>
                <w:sz w:val="20"/>
                <w:szCs w:val="20"/>
              </w:rPr>
              <w:t>-</w:t>
            </w:r>
            <w:r w:rsidRPr="003571C2">
              <w:rPr>
                <w:rFonts w:ascii="Courier New" w:hAnsi="Courier New" w:cs="Courier New"/>
                <w:sz w:val="20"/>
                <w:szCs w:val="20"/>
              </w:rPr>
              <w:t>2015 (the “Class Period”) were materially false and misleading when made, and</w:t>
            </w:r>
            <w:r w:rsidR="0047177C">
              <w:rPr>
                <w:rFonts w:ascii="Courier New" w:hAnsi="Courier New" w:cs="Courier New"/>
                <w:sz w:val="20"/>
                <w:szCs w:val="20"/>
              </w:rPr>
              <w:t xml:space="preserve"> </w:t>
            </w:r>
            <w:r w:rsidRPr="003571C2">
              <w:rPr>
                <w:rFonts w:ascii="Courier New" w:hAnsi="Courier New" w:cs="Courier New"/>
                <w:sz w:val="20"/>
                <w:szCs w:val="20"/>
              </w:rPr>
              <w:t>omitted material facts necessary to make the statements not misleading because, among</w:t>
            </w:r>
            <w:r w:rsidR="00FE5FFA">
              <w:rPr>
                <w:rFonts w:ascii="Courier New" w:hAnsi="Courier New" w:cs="Courier New"/>
                <w:sz w:val="20"/>
                <w:szCs w:val="20"/>
              </w:rPr>
              <w:t xml:space="preserve"> </w:t>
            </w:r>
            <w:r w:rsidRPr="003571C2">
              <w:rPr>
                <w:rFonts w:ascii="Courier New" w:hAnsi="Courier New" w:cs="Courier New"/>
                <w:sz w:val="20"/>
                <w:szCs w:val="20"/>
              </w:rPr>
              <w:t>other reasons, Defendants either knew, or deliberately disregarded, facts regarding a</w:t>
            </w:r>
            <w:r w:rsidR="00142208">
              <w:rPr>
                <w:rFonts w:ascii="Courier New" w:hAnsi="Courier New" w:cs="Courier New"/>
                <w:sz w:val="20"/>
                <w:szCs w:val="20"/>
              </w:rPr>
              <w:t xml:space="preserve"> </w:t>
            </w:r>
            <w:r w:rsidRPr="003571C2">
              <w:rPr>
                <w:rFonts w:ascii="Courier New" w:hAnsi="Courier New" w:cs="Courier New"/>
                <w:sz w:val="20"/>
                <w:szCs w:val="20"/>
              </w:rPr>
              <w:t xml:space="preserve">massive bribery and corruption scheme that reached the highest levels of the </w:t>
            </w:r>
            <w:r w:rsidR="008605B5">
              <w:rPr>
                <w:rFonts w:ascii="Courier New" w:hAnsi="Courier New" w:cs="Courier New"/>
                <w:sz w:val="20"/>
                <w:szCs w:val="20"/>
              </w:rPr>
              <w:t>Eletrobras</w:t>
            </w:r>
            <w:r w:rsidRPr="003571C2">
              <w:rPr>
                <w:rFonts w:ascii="Courier New" w:hAnsi="Courier New" w:cs="Courier New"/>
                <w:sz w:val="20"/>
                <w:szCs w:val="20"/>
              </w:rPr>
              <w:t>,</w:t>
            </w:r>
            <w:r w:rsidR="00CB34EA">
              <w:rPr>
                <w:rFonts w:ascii="Courier New" w:hAnsi="Courier New" w:cs="Courier New"/>
                <w:sz w:val="20"/>
                <w:szCs w:val="20"/>
              </w:rPr>
              <w:t xml:space="preserve"> </w:t>
            </w:r>
            <w:r w:rsidRPr="003571C2">
              <w:rPr>
                <w:rFonts w:ascii="Courier New" w:hAnsi="Courier New" w:cs="Courier New"/>
                <w:sz w:val="20"/>
                <w:szCs w:val="20"/>
              </w:rPr>
              <w:t>which subsequently became the subject of major investigations conducted by both</w:t>
            </w:r>
            <w:r w:rsidR="00CB34EA">
              <w:rPr>
                <w:rFonts w:ascii="Courier New" w:hAnsi="Courier New" w:cs="Courier New"/>
                <w:sz w:val="20"/>
                <w:szCs w:val="20"/>
              </w:rPr>
              <w:t xml:space="preserve"> </w:t>
            </w:r>
            <w:r w:rsidRPr="003571C2">
              <w:rPr>
                <w:rFonts w:ascii="Courier New" w:hAnsi="Courier New" w:cs="Courier New"/>
                <w:sz w:val="20"/>
                <w:szCs w:val="20"/>
              </w:rPr>
              <w:t>Brazilian and U.S. regulators and/or law enforcement</w:t>
            </w:r>
            <w:r w:rsidR="00CB34EA">
              <w:rPr>
                <w:rFonts w:ascii="Courier New" w:hAnsi="Courier New" w:cs="Courier New"/>
                <w:sz w:val="20"/>
                <w:szCs w:val="20"/>
              </w:rPr>
              <w:t xml:space="preserve"> </w:t>
            </w:r>
            <w:r w:rsidRPr="003571C2">
              <w:rPr>
                <w:rFonts w:ascii="Courier New" w:hAnsi="Courier New" w:cs="Courier New"/>
                <w:sz w:val="20"/>
                <w:szCs w:val="20"/>
              </w:rPr>
              <w:t>agencies. The Complaint further</w:t>
            </w:r>
            <w:r w:rsidR="00CB34EA">
              <w:rPr>
                <w:rFonts w:ascii="Courier New" w:hAnsi="Courier New" w:cs="Courier New"/>
                <w:sz w:val="20"/>
                <w:szCs w:val="20"/>
              </w:rPr>
              <w:t xml:space="preserve"> </w:t>
            </w:r>
            <w:r w:rsidRPr="003571C2">
              <w:rPr>
                <w:rFonts w:ascii="Courier New" w:hAnsi="Courier New" w:cs="Courier New"/>
                <w:sz w:val="20"/>
                <w:szCs w:val="20"/>
              </w:rPr>
              <w:t>alleges that these materially false and misleading statements caused Eletrobras’ common</w:t>
            </w:r>
            <w:r w:rsidR="00CB34EA">
              <w:rPr>
                <w:rFonts w:ascii="Courier New" w:hAnsi="Courier New" w:cs="Courier New"/>
                <w:sz w:val="20"/>
                <w:szCs w:val="20"/>
              </w:rPr>
              <w:t xml:space="preserve"> </w:t>
            </w:r>
            <w:r w:rsidRPr="003571C2">
              <w:rPr>
                <w:rFonts w:ascii="Courier New" w:hAnsi="Courier New" w:cs="Courier New"/>
                <w:sz w:val="20"/>
                <w:szCs w:val="20"/>
              </w:rPr>
              <w:t xml:space="preserve">and </w:t>
            </w:r>
            <w:r w:rsidR="00CF7042" w:rsidRPr="003571C2">
              <w:rPr>
                <w:rFonts w:ascii="Courier New" w:hAnsi="Courier New" w:cs="Courier New"/>
                <w:sz w:val="20"/>
                <w:szCs w:val="20"/>
              </w:rPr>
              <w:t xml:space="preserve">preferred </w:t>
            </w:r>
            <w:r w:rsidR="00CF7042">
              <w:rPr>
                <w:rFonts w:ascii="Courier New" w:hAnsi="Courier New" w:cs="Courier New"/>
                <w:sz w:val="20"/>
                <w:szCs w:val="20"/>
              </w:rPr>
              <w:t>American Depositary S</w:t>
            </w:r>
            <w:r w:rsidR="00CF7042" w:rsidRPr="00CF7042">
              <w:rPr>
                <w:rFonts w:ascii="Courier New" w:hAnsi="Courier New" w:cs="Courier New"/>
                <w:sz w:val="20"/>
                <w:szCs w:val="20"/>
              </w:rPr>
              <w:t>hare</w:t>
            </w:r>
            <w:r w:rsidRPr="003571C2">
              <w:rPr>
                <w:rFonts w:ascii="Courier New" w:hAnsi="Courier New" w:cs="Courier New"/>
                <w:sz w:val="20"/>
                <w:szCs w:val="20"/>
              </w:rPr>
              <w:t>s</w:t>
            </w:r>
            <w:r w:rsidR="00CF7042">
              <w:rPr>
                <w:rFonts w:ascii="Courier New" w:hAnsi="Courier New" w:cs="Courier New"/>
                <w:sz w:val="20"/>
                <w:szCs w:val="20"/>
              </w:rPr>
              <w:t xml:space="preserve"> (“ADAs”)</w:t>
            </w:r>
            <w:r w:rsidRPr="003571C2">
              <w:rPr>
                <w:rFonts w:ascii="Courier New" w:hAnsi="Courier New" w:cs="Courier New"/>
                <w:sz w:val="20"/>
                <w:szCs w:val="20"/>
              </w:rPr>
              <w:t xml:space="preserve"> to trade at artificially inflated prices. The Complaint alleges that as</w:t>
            </w:r>
            <w:r w:rsidR="00CB34EA">
              <w:rPr>
                <w:rFonts w:ascii="Courier New" w:hAnsi="Courier New" w:cs="Courier New"/>
                <w:sz w:val="20"/>
                <w:szCs w:val="20"/>
              </w:rPr>
              <w:t xml:space="preserve"> </w:t>
            </w:r>
            <w:r w:rsidRPr="003571C2">
              <w:rPr>
                <w:rFonts w:ascii="Courier New" w:hAnsi="Courier New" w:cs="Courier New"/>
                <w:sz w:val="20"/>
                <w:szCs w:val="20"/>
              </w:rPr>
              <w:t>the truth about Defendants’ Class Period misstatements was revealed, it caused Eletrobras’</w:t>
            </w:r>
            <w:r w:rsidR="00CB34EA">
              <w:rPr>
                <w:rFonts w:ascii="Courier New" w:hAnsi="Courier New" w:cs="Courier New"/>
                <w:sz w:val="20"/>
                <w:szCs w:val="20"/>
              </w:rPr>
              <w:t xml:space="preserve"> </w:t>
            </w:r>
            <w:r w:rsidRPr="003571C2">
              <w:rPr>
                <w:rFonts w:ascii="Courier New" w:hAnsi="Courier New" w:cs="Courier New"/>
                <w:sz w:val="20"/>
                <w:szCs w:val="20"/>
              </w:rPr>
              <w:t>common and preferred ADS prices to drop significantly.</w:t>
            </w:r>
          </w:p>
          <w:p w:rsidR="00E60E97" w:rsidRPr="003571C2" w:rsidRDefault="00E60E97" w:rsidP="0047177C">
            <w:pPr>
              <w:pStyle w:val="PlainText"/>
              <w:jc w:val="left"/>
              <w:rPr>
                <w:rFonts w:ascii="Courier New" w:hAnsi="Courier New" w:cs="Courier New"/>
                <w:sz w:val="20"/>
                <w:szCs w:val="20"/>
              </w:rPr>
            </w:pPr>
          </w:p>
        </w:tc>
        <w:tc>
          <w:tcPr>
            <w:tcW w:w="1440" w:type="dxa"/>
          </w:tcPr>
          <w:p w:rsidR="00AF4150" w:rsidRDefault="00AF4150" w:rsidP="007F297B">
            <w:pPr>
              <w:pStyle w:val="PlainText"/>
              <w:rPr>
                <w:rFonts w:ascii="Courier New" w:hAnsi="Courier New" w:cs="Courier New"/>
                <w:b/>
                <w:sz w:val="20"/>
                <w:szCs w:val="20"/>
              </w:rPr>
            </w:pPr>
          </w:p>
          <w:p w:rsidR="003571C2" w:rsidRDefault="00CB34EA" w:rsidP="007F297B">
            <w:pPr>
              <w:pStyle w:val="PlainText"/>
              <w:rPr>
                <w:rFonts w:ascii="Courier New" w:hAnsi="Courier New" w:cs="Courier New"/>
                <w:b/>
                <w:sz w:val="20"/>
                <w:szCs w:val="20"/>
              </w:rPr>
            </w:pPr>
            <w:r>
              <w:rPr>
                <w:rFonts w:ascii="Courier New" w:hAnsi="Courier New" w:cs="Courier New"/>
                <w:b/>
                <w:sz w:val="20"/>
                <w:szCs w:val="20"/>
              </w:rPr>
              <w:t>12-5-2-18</w:t>
            </w:r>
          </w:p>
        </w:tc>
        <w:tc>
          <w:tcPr>
            <w:tcW w:w="2970" w:type="dxa"/>
          </w:tcPr>
          <w:p w:rsidR="00AF4150" w:rsidRDefault="00AF4150" w:rsidP="00142208">
            <w:pPr>
              <w:jc w:val="left"/>
              <w:rPr>
                <w:rFonts w:ascii="Courier New" w:hAnsi="Courier New" w:cs="Courier New"/>
                <w:b/>
                <w:sz w:val="20"/>
                <w:szCs w:val="20"/>
              </w:rPr>
            </w:pPr>
          </w:p>
          <w:p w:rsidR="003571C2" w:rsidRDefault="003571C2" w:rsidP="00142208">
            <w:pPr>
              <w:jc w:val="left"/>
              <w:rPr>
                <w:rFonts w:ascii="Courier New" w:hAnsi="Courier New" w:cs="Courier New"/>
                <w:b/>
                <w:sz w:val="20"/>
                <w:szCs w:val="20"/>
              </w:rPr>
            </w:pPr>
            <w:r>
              <w:rPr>
                <w:rFonts w:ascii="Courier New" w:hAnsi="Courier New" w:cs="Courier New"/>
                <w:b/>
                <w:sz w:val="20"/>
                <w:szCs w:val="20"/>
              </w:rPr>
              <w:t>For more information write</w:t>
            </w:r>
            <w:r w:rsidR="00142208">
              <w:rPr>
                <w:rFonts w:ascii="Courier New" w:hAnsi="Courier New" w:cs="Courier New"/>
                <w:b/>
                <w:sz w:val="20"/>
                <w:szCs w:val="20"/>
              </w:rPr>
              <w:t>, visit or call</w:t>
            </w:r>
            <w:r>
              <w:rPr>
                <w:rFonts w:ascii="Courier New" w:hAnsi="Courier New" w:cs="Courier New"/>
                <w:b/>
                <w:sz w:val="20"/>
                <w:szCs w:val="20"/>
              </w:rPr>
              <w:t>:</w:t>
            </w:r>
          </w:p>
          <w:p w:rsidR="003571C2" w:rsidRDefault="003571C2" w:rsidP="00142208">
            <w:pPr>
              <w:jc w:val="left"/>
              <w:rPr>
                <w:rFonts w:ascii="Courier New" w:hAnsi="Courier New" w:cs="Courier New"/>
                <w:b/>
                <w:sz w:val="20"/>
                <w:szCs w:val="20"/>
              </w:rPr>
            </w:pPr>
          </w:p>
          <w:p w:rsidR="003571C2" w:rsidRDefault="00142208" w:rsidP="00142208">
            <w:pPr>
              <w:jc w:val="left"/>
              <w:rPr>
                <w:rFonts w:ascii="Courier New" w:hAnsi="Courier New" w:cs="Courier New"/>
                <w:b/>
                <w:sz w:val="20"/>
                <w:szCs w:val="20"/>
              </w:rPr>
            </w:pPr>
            <w:r>
              <w:rPr>
                <w:rFonts w:ascii="Courier New" w:hAnsi="Courier New" w:cs="Courier New"/>
                <w:b/>
                <w:sz w:val="20"/>
                <w:szCs w:val="20"/>
              </w:rPr>
              <w:t>Donald R. Hall</w:t>
            </w:r>
          </w:p>
          <w:p w:rsidR="00142208" w:rsidRDefault="00142208" w:rsidP="00142208">
            <w:pPr>
              <w:jc w:val="left"/>
              <w:rPr>
                <w:rFonts w:ascii="Courier New" w:hAnsi="Courier New" w:cs="Courier New"/>
                <w:b/>
                <w:sz w:val="20"/>
                <w:szCs w:val="20"/>
              </w:rPr>
            </w:pPr>
            <w:r>
              <w:rPr>
                <w:rFonts w:ascii="Courier New" w:hAnsi="Courier New" w:cs="Courier New"/>
                <w:b/>
                <w:sz w:val="20"/>
                <w:szCs w:val="20"/>
              </w:rPr>
              <w:t>Kaplan Fox &amp;</w:t>
            </w:r>
          </w:p>
          <w:p w:rsidR="00142208" w:rsidRDefault="00142208" w:rsidP="00142208">
            <w:pPr>
              <w:jc w:val="left"/>
              <w:rPr>
                <w:rFonts w:ascii="Courier New" w:hAnsi="Courier New" w:cs="Courier New"/>
                <w:b/>
                <w:sz w:val="20"/>
                <w:szCs w:val="20"/>
              </w:rPr>
            </w:pPr>
            <w:r>
              <w:rPr>
                <w:rFonts w:ascii="Courier New" w:hAnsi="Courier New" w:cs="Courier New"/>
                <w:b/>
                <w:sz w:val="20"/>
                <w:szCs w:val="20"/>
              </w:rPr>
              <w:t xml:space="preserve"> Kilsheimer LLP</w:t>
            </w:r>
          </w:p>
          <w:p w:rsidR="00142208" w:rsidRDefault="00142208" w:rsidP="00142208">
            <w:pPr>
              <w:jc w:val="left"/>
              <w:rPr>
                <w:rFonts w:ascii="Courier New" w:hAnsi="Courier New" w:cs="Courier New"/>
                <w:b/>
                <w:sz w:val="20"/>
                <w:szCs w:val="20"/>
              </w:rPr>
            </w:pPr>
            <w:r>
              <w:rPr>
                <w:rFonts w:ascii="Courier New" w:hAnsi="Courier New" w:cs="Courier New"/>
                <w:b/>
                <w:sz w:val="20"/>
                <w:szCs w:val="20"/>
              </w:rPr>
              <w:t>850 Third Avenue</w:t>
            </w:r>
          </w:p>
          <w:p w:rsidR="00142208" w:rsidRDefault="00142208" w:rsidP="00142208">
            <w:pPr>
              <w:jc w:val="left"/>
              <w:rPr>
                <w:rFonts w:ascii="Courier New" w:hAnsi="Courier New" w:cs="Courier New"/>
                <w:b/>
                <w:sz w:val="20"/>
                <w:szCs w:val="20"/>
              </w:rPr>
            </w:pPr>
            <w:r>
              <w:rPr>
                <w:rFonts w:ascii="Courier New" w:hAnsi="Courier New" w:cs="Courier New"/>
                <w:b/>
                <w:sz w:val="20"/>
                <w:szCs w:val="20"/>
              </w:rPr>
              <w:t>14</w:t>
            </w:r>
            <w:r w:rsidRPr="00142208">
              <w:rPr>
                <w:rFonts w:ascii="Courier New" w:hAnsi="Courier New" w:cs="Courier New"/>
                <w:b/>
                <w:sz w:val="20"/>
                <w:szCs w:val="20"/>
                <w:vertAlign w:val="superscript"/>
              </w:rPr>
              <w:t>th</w:t>
            </w:r>
            <w:r>
              <w:rPr>
                <w:rFonts w:ascii="Courier New" w:hAnsi="Courier New" w:cs="Courier New"/>
                <w:b/>
                <w:sz w:val="20"/>
                <w:szCs w:val="20"/>
              </w:rPr>
              <w:t xml:space="preserve"> Floor</w:t>
            </w:r>
          </w:p>
          <w:p w:rsidR="00142208" w:rsidRDefault="00142208" w:rsidP="00142208">
            <w:pPr>
              <w:jc w:val="left"/>
              <w:rPr>
                <w:rFonts w:ascii="Courier New" w:hAnsi="Courier New" w:cs="Courier New"/>
                <w:b/>
                <w:sz w:val="20"/>
                <w:szCs w:val="20"/>
              </w:rPr>
            </w:pPr>
            <w:r w:rsidRPr="00142208">
              <w:rPr>
                <w:rFonts w:ascii="Courier New" w:hAnsi="Courier New" w:cs="Courier New"/>
                <w:b/>
                <w:sz w:val="20"/>
                <w:szCs w:val="20"/>
              </w:rPr>
              <w:t>New York, NY 10022</w:t>
            </w:r>
          </w:p>
          <w:p w:rsidR="00142208" w:rsidRDefault="00142208" w:rsidP="00142208">
            <w:pPr>
              <w:jc w:val="left"/>
              <w:rPr>
                <w:rFonts w:ascii="Courier New" w:hAnsi="Courier New" w:cs="Courier New"/>
                <w:b/>
                <w:sz w:val="20"/>
                <w:szCs w:val="20"/>
              </w:rPr>
            </w:pPr>
          </w:p>
          <w:p w:rsidR="00142208" w:rsidRDefault="00332438" w:rsidP="00142208">
            <w:pPr>
              <w:jc w:val="left"/>
              <w:rPr>
                <w:rFonts w:ascii="Courier New" w:hAnsi="Courier New" w:cs="Courier New"/>
                <w:b/>
                <w:sz w:val="20"/>
                <w:szCs w:val="20"/>
              </w:rPr>
            </w:pPr>
            <w:hyperlink r:id="rId13" w:history="1">
              <w:r w:rsidR="00142208" w:rsidRPr="00616B06">
                <w:rPr>
                  <w:rStyle w:val="Hyperlink"/>
                  <w:rFonts w:ascii="Courier New" w:hAnsi="Courier New" w:cs="Courier New"/>
                  <w:b/>
                  <w:sz w:val="20"/>
                  <w:szCs w:val="20"/>
                </w:rPr>
                <w:t>www.eletrobrassecuritieslitigation.com</w:t>
              </w:r>
            </w:hyperlink>
          </w:p>
          <w:p w:rsidR="00142208" w:rsidRDefault="00142208" w:rsidP="00142208">
            <w:pPr>
              <w:jc w:val="left"/>
              <w:rPr>
                <w:rFonts w:ascii="Courier New" w:hAnsi="Courier New" w:cs="Courier New"/>
                <w:b/>
                <w:sz w:val="20"/>
                <w:szCs w:val="20"/>
              </w:rPr>
            </w:pPr>
          </w:p>
          <w:p w:rsidR="00142208" w:rsidRPr="00142208" w:rsidRDefault="00142208" w:rsidP="00142208">
            <w:pPr>
              <w:jc w:val="left"/>
              <w:rPr>
                <w:rFonts w:ascii="Courier New" w:hAnsi="Courier New" w:cs="Courier New"/>
                <w:b/>
                <w:sz w:val="20"/>
                <w:szCs w:val="20"/>
              </w:rPr>
            </w:pPr>
          </w:p>
          <w:p w:rsidR="00142208" w:rsidRDefault="00142208" w:rsidP="00142208">
            <w:pPr>
              <w:jc w:val="left"/>
              <w:rPr>
                <w:rFonts w:ascii="Courier New" w:hAnsi="Courier New" w:cs="Courier New"/>
                <w:b/>
                <w:sz w:val="20"/>
                <w:szCs w:val="20"/>
              </w:rPr>
            </w:pPr>
            <w:r>
              <w:rPr>
                <w:rFonts w:ascii="Courier New" w:hAnsi="Courier New" w:cs="Courier New"/>
                <w:b/>
                <w:sz w:val="20"/>
                <w:szCs w:val="20"/>
              </w:rPr>
              <w:t>212</w:t>
            </w:r>
            <w:r w:rsidRPr="00142208">
              <w:rPr>
                <w:rFonts w:ascii="Courier New" w:hAnsi="Courier New" w:cs="Courier New"/>
                <w:b/>
                <w:sz w:val="20"/>
                <w:szCs w:val="20"/>
              </w:rPr>
              <w:t xml:space="preserve"> 687-1980</w:t>
            </w:r>
            <w:r>
              <w:rPr>
                <w:rFonts w:ascii="Courier New" w:hAnsi="Courier New" w:cs="Courier New"/>
                <w:b/>
                <w:sz w:val="20"/>
                <w:szCs w:val="20"/>
              </w:rPr>
              <w:t xml:space="preserve"> (Ph.)</w:t>
            </w:r>
          </w:p>
          <w:p w:rsidR="00142208" w:rsidRDefault="00142208" w:rsidP="00142208">
            <w:pPr>
              <w:jc w:val="left"/>
              <w:rPr>
                <w:rFonts w:ascii="Courier New" w:hAnsi="Courier New" w:cs="Courier New"/>
                <w:b/>
                <w:sz w:val="20"/>
                <w:szCs w:val="20"/>
              </w:rPr>
            </w:pPr>
          </w:p>
        </w:tc>
      </w:tr>
      <w:tr w:rsidR="00AF4150" w:rsidRPr="007167C0" w:rsidTr="00E45862">
        <w:tc>
          <w:tcPr>
            <w:tcW w:w="1443" w:type="dxa"/>
          </w:tcPr>
          <w:p w:rsidR="00AF4150" w:rsidRDefault="00AF4150" w:rsidP="007F297B">
            <w:pPr>
              <w:pStyle w:val="PlainText"/>
              <w:rPr>
                <w:rFonts w:ascii="Courier New" w:hAnsi="Courier New" w:cs="Courier New"/>
                <w:b/>
                <w:sz w:val="20"/>
                <w:szCs w:val="20"/>
              </w:rPr>
            </w:pPr>
          </w:p>
          <w:p w:rsidR="00AF4150" w:rsidRDefault="00AF4150" w:rsidP="007F297B">
            <w:pPr>
              <w:pStyle w:val="PlainText"/>
              <w:rPr>
                <w:rFonts w:ascii="Courier New" w:hAnsi="Courier New" w:cs="Courier New"/>
                <w:b/>
                <w:sz w:val="20"/>
                <w:szCs w:val="20"/>
              </w:rPr>
            </w:pPr>
            <w:r>
              <w:rPr>
                <w:rFonts w:ascii="Courier New" w:hAnsi="Courier New" w:cs="Courier New"/>
                <w:b/>
                <w:sz w:val="20"/>
                <w:szCs w:val="20"/>
              </w:rPr>
              <w:t>7-9-2018</w:t>
            </w:r>
          </w:p>
        </w:tc>
        <w:tc>
          <w:tcPr>
            <w:tcW w:w="1710" w:type="dxa"/>
          </w:tcPr>
          <w:p w:rsidR="00AF4150" w:rsidRDefault="00AF4150" w:rsidP="007F297B">
            <w:pPr>
              <w:pStyle w:val="PlainText"/>
              <w:rPr>
                <w:rFonts w:ascii="Courier New" w:hAnsi="Courier New" w:cs="Courier New"/>
                <w:b/>
                <w:sz w:val="20"/>
                <w:szCs w:val="20"/>
              </w:rPr>
            </w:pPr>
          </w:p>
          <w:p w:rsidR="00AF4150" w:rsidRDefault="00AF4150" w:rsidP="007F297B">
            <w:pPr>
              <w:pStyle w:val="PlainText"/>
              <w:rPr>
                <w:rFonts w:ascii="Courier New" w:hAnsi="Courier New" w:cs="Courier New"/>
                <w:b/>
                <w:sz w:val="20"/>
                <w:szCs w:val="20"/>
              </w:rPr>
            </w:pPr>
            <w:r>
              <w:rPr>
                <w:rFonts w:ascii="Courier New" w:hAnsi="Courier New" w:cs="Courier New"/>
                <w:b/>
                <w:sz w:val="20"/>
                <w:szCs w:val="20"/>
              </w:rPr>
              <w:t>17-CV-1350</w:t>
            </w:r>
          </w:p>
        </w:tc>
        <w:tc>
          <w:tcPr>
            <w:tcW w:w="1710" w:type="dxa"/>
          </w:tcPr>
          <w:p w:rsidR="00AF4150" w:rsidRDefault="00AF4150" w:rsidP="007F297B">
            <w:pPr>
              <w:pStyle w:val="PlainText"/>
              <w:rPr>
                <w:rFonts w:ascii="Courier New" w:hAnsi="Courier New" w:cs="Courier New"/>
                <w:b/>
                <w:sz w:val="20"/>
                <w:szCs w:val="20"/>
              </w:rPr>
            </w:pPr>
          </w:p>
          <w:p w:rsidR="00AF4150" w:rsidRDefault="00AF4150"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AF4150" w:rsidRDefault="00AF4150" w:rsidP="007F297B">
            <w:pPr>
              <w:pStyle w:val="PlainText"/>
              <w:jc w:val="left"/>
              <w:rPr>
                <w:rFonts w:ascii="Courier New" w:hAnsi="Courier New" w:cs="Courier New"/>
                <w:b/>
                <w:sz w:val="20"/>
                <w:szCs w:val="20"/>
              </w:rPr>
            </w:pPr>
          </w:p>
          <w:p w:rsidR="00AF4150" w:rsidRDefault="00AF4150" w:rsidP="007F297B">
            <w:pPr>
              <w:pStyle w:val="PlainText"/>
              <w:jc w:val="left"/>
              <w:rPr>
                <w:rFonts w:ascii="Courier New" w:hAnsi="Courier New" w:cs="Courier New"/>
                <w:b/>
                <w:sz w:val="20"/>
                <w:szCs w:val="20"/>
              </w:rPr>
            </w:pPr>
            <w:r>
              <w:rPr>
                <w:rFonts w:ascii="Courier New" w:hAnsi="Courier New" w:cs="Courier New"/>
                <w:b/>
                <w:sz w:val="20"/>
                <w:szCs w:val="20"/>
              </w:rPr>
              <w:t>Mc</w:t>
            </w:r>
            <w:r w:rsidR="008605B5">
              <w:rPr>
                <w:rFonts w:ascii="Courier New" w:hAnsi="Courier New" w:cs="Courier New"/>
                <w:b/>
                <w:sz w:val="20"/>
                <w:szCs w:val="20"/>
              </w:rPr>
              <w:t>C</w:t>
            </w:r>
            <w:r>
              <w:rPr>
                <w:rFonts w:ascii="Courier New" w:hAnsi="Courier New" w:cs="Courier New"/>
                <w:b/>
                <w:sz w:val="20"/>
                <w:szCs w:val="20"/>
              </w:rPr>
              <w:t>alvin, et al. v. Condor Holdco Securitization Trust, et al.</w:t>
            </w:r>
          </w:p>
          <w:p w:rsidR="00AF4150" w:rsidRDefault="00AF4150" w:rsidP="007F297B">
            <w:pPr>
              <w:pStyle w:val="PlainText"/>
              <w:jc w:val="left"/>
              <w:rPr>
                <w:rFonts w:ascii="Courier New" w:hAnsi="Courier New" w:cs="Courier New"/>
                <w:b/>
                <w:sz w:val="20"/>
                <w:szCs w:val="20"/>
              </w:rPr>
            </w:pPr>
            <w:r>
              <w:rPr>
                <w:rFonts w:ascii="Courier New" w:hAnsi="Courier New" w:cs="Courier New"/>
                <w:b/>
                <w:sz w:val="20"/>
                <w:szCs w:val="20"/>
              </w:rPr>
              <w:t>Re Defendants: Condor Assetco Securitization Trust, and Condor Recovery Securitization (the “Condor Trusts”)</w:t>
            </w:r>
          </w:p>
          <w:p w:rsidR="00AF4150" w:rsidRDefault="00AF4150" w:rsidP="007F297B">
            <w:pPr>
              <w:pStyle w:val="PlainText"/>
              <w:jc w:val="left"/>
              <w:rPr>
                <w:rFonts w:ascii="Courier New" w:hAnsi="Courier New" w:cs="Courier New"/>
                <w:sz w:val="20"/>
                <w:szCs w:val="20"/>
              </w:rPr>
            </w:pPr>
            <w:r>
              <w:rPr>
                <w:rFonts w:ascii="Courier New" w:hAnsi="Courier New" w:cs="Courier New"/>
                <w:sz w:val="20"/>
                <w:szCs w:val="20"/>
              </w:rPr>
              <w:t>The lawsuit claim</w:t>
            </w:r>
            <w:r w:rsidR="00F668C2">
              <w:rPr>
                <w:rFonts w:ascii="Courier New" w:hAnsi="Courier New" w:cs="Courier New"/>
                <w:sz w:val="20"/>
                <w:szCs w:val="20"/>
              </w:rPr>
              <w:t xml:space="preserve">s that the Trusts violated the </w:t>
            </w:r>
            <w:r>
              <w:rPr>
                <w:rFonts w:ascii="Courier New" w:hAnsi="Courier New" w:cs="Courier New"/>
                <w:sz w:val="20"/>
                <w:szCs w:val="20"/>
              </w:rPr>
              <w:t xml:space="preserve">Uniform </w:t>
            </w:r>
            <w:r w:rsidR="00F668C2">
              <w:rPr>
                <w:rFonts w:ascii="Courier New" w:hAnsi="Courier New" w:cs="Courier New"/>
                <w:sz w:val="20"/>
                <w:szCs w:val="20"/>
              </w:rPr>
              <w:t>Commercial</w:t>
            </w:r>
            <w:r>
              <w:rPr>
                <w:rFonts w:ascii="Courier New" w:hAnsi="Courier New" w:cs="Courier New"/>
                <w:sz w:val="20"/>
                <w:szCs w:val="20"/>
              </w:rPr>
              <w:t xml:space="preserve"> Code by failing to send borrow</w:t>
            </w:r>
            <w:r w:rsidR="00F668C2">
              <w:rPr>
                <w:rFonts w:ascii="Courier New" w:hAnsi="Courier New" w:cs="Courier New"/>
                <w:sz w:val="20"/>
                <w:szCs w:val="20"/>
              </w:rPr>
              <w:t>s proper notice of their rights after repossessing their cars.  Plaintiffs say the Trusts violated the Uniform Commercial Code because</w:t>
            </w:r>
            <w:r w:rsidR="00E60E97">
              <w:rPr>
                <w:rFonts w:ascii="Courier New" w:hAnsi="Courier New" w:cs="Courier New"/>
                <w:sz w:val="20"/>
                <w:szCs w:val="20"/>
              </w:rPr>
              <w:t>;</w:t>
            </w:r>
            <w:r w:rsidR="00F668C2">
              <w:rPr>
                <w:rFonts w:ascii="Courier New" w:hAnsi="Courier New" w:cs="Courier New"/>
                <w:sz w:val="20"/>
                <w:szCs w:val="20"/>
              </w:rPr>
              <w:t xml:space="preserve"> a) their notice did not state the specific method of disposition (whether a public or private auction); or b) their notice did not list the time and place of any public sale of the vehicle, if any, for such an auction; or c) their notice did not adequately describe the secured party; or d) the Trust sent no notice at all.  </w:t>
            </w:r>
          </w:p>
          <w:p w:rsidR="00F668C2" w:rsidRPr="00AF4150" w:rsidRDefault="00F668C2" w:rsidP="007F297B">
            <w:pPr>
              <w:pStyle w:val="PlainText"/>
              <w:jc w:val="left"/>
              <w:rPr>
                <w:rFonts w:ascii="Courier New" w:hAnsi="Courier New" w:cs="Courier New"/>
                <w:sz w:val="20"/>
                <w:szCs w:val="20"/>
              </w:rPr>
            </w:pPr>
          </w:p>
        </w:tc>
        <w:tc>
          <w:tcPr>
            <w:tcW w:w="1440" w:type="dxa"/>
          </w:tcPr>
          <w:p w:rsidR="00AF4150" w:rsidRDefault="00AF4150" w:rsidP="007F297B">
            <w:pPr>
              <w:pStyle w:val="PlainText"/>
              <w:rPr>
                <w:rFonts w:ascii="Courier New" w:hAnsi="Courier New" w:cs="Courier New"/>
                <w:b/>
                <w:sz w:val="20"/>
                <w:szCs w:val="20"/>
              </w:rPr>
            </w:pPr>
          </w:p>
          <w:p w:rsidR="00F668C2" w:rsidRDefault="00F668C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F4150" w:rsidRDefault="00AF4150" w:rsidP="00142208">
            <w:pPr>
              <w:jc w:val="left"/>
              <w:rPr>
                <w:rFonts w:ascii="Courier New" w:hAnsi="Courier New" w:cs="Courier New"/>
                <w:b/>
                <w:sz w:val="20"/>
                <w:szCs w:val="20"/>
              </w:rPr>
            </w:pP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F668C2" w:rsidRDefault="00F668C2" w:rsidP="00142208">
            <w:pPr>
              <w:jc w:val="left"/>
              <w:rPr>
                <w:rFonts w:ascii="Courier New" w:hAnsi="Courier New" w:cs="Courier New"/>
                <w:b/>
                <w:sz w:val="20"/>
                <w:szCs w:val="20"/>
              </w:rPr>
            </w:pP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Cary L. Flitter</w:t>
            </w: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Flitter Milz, P.C.</w:t>
            </w: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450 N. Narberth Avenue</w:t>
            </w: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Suite 101</w:t>
            </w:r>
          </w:p>
          <w:p w:rsidR="00F668C2" w:rsidRDefault="00F668C2" w:rsidP="00142208">
            <w:pPr>
              <w:jc w:val="left"/>
              <w:rPr>
                <w:rFonts w:ascii="Courier New" w:hAnsi="Courier New" w:cs="Courier New"/>
                <w:b/>
                <w:sz w:val="20"/>
                <w:szCs w:val="20"/>
              </w:rPr>
            </w:pPr>
            <w:r>
              <w:rPr>
                <w:rFonts w:ascii="Courier New" w:hAnsi="Courier New" w:cs="Courier New"/>
                <w:b/>
                <w:sz w:val="20"/>
                <w:szCs w:val="20"/>
              </w:rPr>
              <w:t>Narberth, PA 19072</w:t>
            </w:r>
          </w:p>
        </w:tc>
      </w:tr>
      <w:tr w:rsidR="00F668C2" w:rsidRPr="007167C0" w:rsidTr="00E45862">
        <w:tc>
          <w:tcPr>
            <w:tcW w:w="1443" w:type="dxa"/>
          </w:tcPr>
          <w:p w:rsidR="00F668C2" w:rsidRDefault="00F668C2" w:rsidP="007F297B">
            <w:pPr>
              <w:pStyle w:val="PlainText"/>
              <w:rPr>
                <w:rFonts w:ascii="Courier New" w:hAnsi="Courier New" w:cs="Courier New"/>
                <w:b/>
                <w:sz w:val="20"/>
                <w:szCs w:val="20"/>
              </w:rPr>
            </w:pPr>
          </w:p>
          <w:p w:rsidR="00F668C2" w:rsidRDefault="00226681" w:rsidP="007F297B">
            <w:pPr>
              <w:pStyle w:val="PlainText"/>
              <w:rPr>
                <w:rFonts w:ascii="Courier New" w:hAnsi="Courier New" w:cs="Courier New"/>
                <w:b/>
                <w:sz w:val="20"/>
                <w:szCs w:val="20"/>
              </w:rPr>
            </w:pPr>
            <w:r>
              <w:rPr>
                <w:rFonts w:ascii="Courier New" w:hAnsi="Courier New" w:cs="Courier New"/>
                <w:b/>
                <w:sz w:val="20"/>
                <w:szCs w:val="20"/>
              </w:rPr>
              <w:t>7-9-2018</w:t>
            </w:r>
          </w:p>
        </w:tc>
        <w:tc>
          <w:tcPr>
            <w:tcW w:w="1710" w:type="dxa"/>
          </w:tcPr>
          <w:p w:rsidR="00F668C2" w:rsidRDefault="00F668C2" w:rsidP="007F297B">
            <w:pPr>
              <w:pStyle w:val="PlainText"/>
              <w:rPr>
                <w:rFonts w:ascii="Courier New" w:hAnsi="Courier New" w:cs="Courier New"/>
                <w:b/>
                <w:sz w:val="20"/>
                <w:szCs w:val="20"/>
              </w:rPr>
            </w:pPr>
          </w:p>
          <w:p w:rsidR="00226681" w:rsidRDefault="00226681" w:rsidP="007F297B">
            <w:pPr>
              <w:pStyle w:val="PlainText"/>
              <w:rPr>
                <w:rFonts w:ascii="Courier New" w:hAnsi="Courier New" w:cs="Courier New"/>
                <w:b/>
                <w:sz w:val="20"/>
                <w:szCs w:val="20"/>
              </w:rPr>
            </w:pPr>
            <w:r>
              <w:rPr>
                <w:rFonts w:ascii="Courier New" w:hAnsi="Courier New" w:cs="Courier New"/>
                <w:b/>
                <w:sz w:val="20"/>
                <w:szCs w:val="20"/>
              </w:rPr>
              <w:t>16-MD-02687</w:t>
            </w:r>
          </w:p>
        </w:tc>
        <w:tc>
          <w:tcPr>
            <w:tcW w:w="1710" w:type="dxa"/>
          </w:tcPr>
          <w:p w:rsidR="00F668C2" w:rsidRDefault="00F668C2" w:rsidP="007F297B">
            <w:pPr>
              <w:pStyle w:val="PlainText"/>
              <w:rPr>
                <w:rFonts w:ascii="Courier New" w:hAnsi="Courier New" w:cs="Courier New"/>
                <w:b/>
                <w:sz w:val="20"/>
                <w:szCs w:val="20"/>
              </w:rPr>
            </w:pPr>
          </w:p>
          <w:p w:rsidR="00226681" w:rsidRDefault="00226681"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F668C2" w:rsidRDefault="00F668C2" w:rsidP="007F297B">
            <w:pPr>
              <w:pStyle w:val="PlainText"/>
              <w:jc w:val="left"/>
              <w:rPr>
                <w:rFonts w:ascii="Courier New" w:hAnsi="Courier New" w:cs="Courier New"/>
                <w:b/>
                <w:sz w:val="20"/>
                <w:szCs w:val="20"/>
              </w:rPr>
            </w:pPr>
          </w:p>
          <w:p w:rsidR="00226681" w:rsidRDefault="00226681" w:rsidP="007F297B">
            <w:pPr>
              <w:pStyle w:val="PlainText"/>
              <w:jc w:val="left"/>
              <w:rPr>
                <w:rFonts w:ascii="Courier New" w:hAnsi="Courier New" w:cs="Courier New"/>
                <w:b/>
                <w:sz w:val="20"/>
                <w:szCs w:val="20"/>
              </w:rPr>
            </w:pPr>
            <w:r>
              <w:rPr>
                <w:rFonts w:ascii="Courier New" w:hAnsi="Courier New" w:cs="Courier New"/>
                <w:b/>
                <w:sz w:val="20"/>
                <w:szCs w:val="20"/>
              </w:rPr>
              <w:t>In re: Liquid Aluminum Sulfate Antitrust Litigation</w:t>
            </w:r>
          </w:p>
          <w:p w:rsidR="00226681" w:rsidRDefault="00226681" w:rsidP="007F297B">
            <w:pPr>
              <w:pStyle w:val="PlainText"/>
              <w:jc w:val="left"/>
              <w:rPr>
                <w:rFonts w:ascii="Courier New" w:hAnsi="Courier New" w:cs="Courier New"/>
                <w:b/>
                <w:sz w:val="20"/>
                <w:szCs w:val="20"/>
              </w:rPr>
            </w:pPr>
            <w:r>
              <w:rPr>
                <w:rFonts w:ascii="Courier New" w:hAnsi="Courier New" w:cs="Courier New"/>
                <w:b/>
                <w:sz w:val="20"/>
                <w:szCs w:val="20"/>
              </w:rPr>
              <w:t>Re Defendants: GEO Specialty Ch</w:t>
            </w:r>
            <w:r w:rsidR="00747840">
              <w:rPr>
                <w:rFonts w:ascii="Courier New" w:hAnsi="Courier New" w:cs="Courier New"/>
                <w:b/>
                <w:sz w:val="20"/>
                <w:szCs w:val="20"/>
              </w:rPr>
              <w:t>emicals Inc., Kenneth A. Ghazey</w:t>
            </w:r>
            <w:r>
              <w:rPr>
                <w:rFonts w:ascii="Courier New" w:hAnsi="Courier New" w:cs="Courier New"/>
                <w:b/>
                <w:sz w:val="20"/>
                <w:szCs w:val="20"/>
              </w:rPr>
              <w:t xml:space="preserve"> and Brian C. Steppig (collectively, the “GEO Defendants”)</w:t>
            </w:r>
          </w:p>
          <w:p w:rsidR="00226681" w:rsidRPr="00226681" w:rsidRDefault="00226681" w:rsidP="007F297B">
            <w:pPr>
              <w:pStyle w:val="PlainText"/>
              <w:jc w:val="left"/>
              <w:rPr>
                <w:rFonts w:ascii="Courier New" w:hAnsi="Courier New" w:cs="Courier New"/>
                <w:sz w:val="20"/>
                <w:szCs w:val="20"/>
              </w:rPr>
            </w:pPr>
            <w:r>
              <w:rPr>
                <w:rFonts w:ascii="Courier New" w:hAnsi="Courier New" w:cs="Courier New"/>
                <w:sz w:val="20"/>
                <w:szCs w:val="20"/>
              </w:rPr>
              <w:t>The lawsuit is about the price of liquid aluminum sulfate and whether its manufactures conspired to fix, stabilize or maintain its price and allocated customers for the product.</w:t>
            </w:r>
          </w:p>
        </w:tc>
        <w:tc>
          <w:tcPr>
            <w:tcW w:w="1440" w:type="dxa"/>
          </w:tcPr>
          <w:p w:rsidR="00F668C2" w:rsidRDefault="00F668C2" w:rsidP="007F297B">
            <w:pPr>
              <w:pStyle w:val="PlainText"/>
              <w:rPr>
                <w:rFonts w:ascii="Courier New" w:hAnsi="Courier New" w:cs="Courier New"/>
                <w:b/>
                <w:sz w:val="20"/>
                <w:szCs w:val="20"/>
              </w:rPr>
            </w:pPr>
          </w:p>
          <w:p w:rsidR="00226681" w:rsidRDefault="00226681" w:rsidP="007F297B">
            <w:pPr>
              <w:pStyle w:val="PlainText"/>
              <w:rPr>
                <w:rFonts w:ascii="Courier New" w:hAnsi="Courier New" w:cs="Courier New"/>
                <w:b/>
                <w:sz w:val="20"/>
                <w:szCs w:val="20"/>
              </w:rPr>
            </w:pPr>
            <w:r>
              <w:rPr>
                <w:rFonts w:ascii="Courier New" w:hAnsi="Courier New" w:cs="Courier New"/>
                <w:b/>
                <w:sz w:val="20"/>
                <w:szCs w:val="20"/>
              </w:rPr>
              <w:t>10-2-2018</w:t>
            </w:r>
          </w:p>
        </w:tc>
        <w:tc>
          <w:tcPr>
            <w:tcW w:w="2970" w:type="dxa"/>
          </w:tcPr>
          <w:p w:rsidR="00F668C2" w:rsidRDefault="00F668C2" w:rsidP="00142208">
            <w:pPr>
              <w:jc w:val="left"/>
              <w:rPr>
                <w:rFonts w:ascii="Courier New" w:hAnsi="Courier New" w:cs="Courier New"/>
                <w:b/>
                <w:sz w:val="20"/>
                <w:szCs w:val="20"/>
              </w:rPr>
            </w:pPr>
          </w:p>
          <w:p w:rsidR="00226681" w:rsidRDefault="00226681" w:rsidP="00142208">
            <w:pPr>
              <w:jc w:val="left"/>
              <w:rPr>
                <w:rFonts w:ascii="Courier New" w:hAnsi="Courier New" w:cs="Courier New"/>
                <w:b/>
                <w:sz w:val="20"/>
                <w:szCs w:val="20"/>
              </w:rPr>
            </w:pPr>
            <w:r>
              <w:rPr>
                <w:rFonts w:ascii="Courier New" w:hAnsi="Courier New" w:cs="Courier New"/>
                <w:b/>
                <w:sz w:val="20"/>
                <w:szCs w:val="20"/>
              </w:rPr>
              <w:t>For more information visit or write:</w:t>
            </w:r>
          </w:p>
          <w:p w:rsidR="00226681" w:rsidRDefault="00226681" w:rsidP="00142208">
            <w:pPr>
              <w:jc w:val="left"/>
              <w:rPr>
                <w:rFonts w:ascii="Courier New" w:hAnsi="Courier New" w:cs="Courier New"/>
                <w:b/>
                <w:sz w:val="20"/>
                <w:szCs w:val="20"/>
              </w:rPr>
            </w:pPr>
          </w:p>
          <w:p w:rsidR="00226681" w:rsidRPr="00226681" w:rsidRDefault="00332438" w:rsidP="00142208">
            <w:pPr>
              <w:jc w:val="left"/>
              <w:rPr>
                <w:rFonts w:ascii="Courier New" w:hAnsi="Courier New" w:cs="Courier New"/>
                <w:b/>
                <w:sz w:val="18"/>
                <w:szCs w:val="18"/>
              </w:rPr>
            </w:pPr>
            <w:hyperlink r:id="rId14" w:history="1">
              <w:r w:rsidR="00226681" w:rsidRPr="00226681">
                <w:rPr>
                  <w:rStyle w:val="Hyperlink"/>
                  <w:rFonts w:ascii="Courier New" w:hAnsi="Courier New" w:cs="Courier New"/>
                  <w:b/>
                  <w:sz w:val="18"/>
                  <w:szCs w:val="18"/>
                </w:rPr>
                <w:t>www.LiquidAluminumSulfate.com</w:t>
              </w:r>
            </w:hyperlink>
          </w:p>
          <w:p w:rsidR="00226681" w:rsidRPr="00226681" w:rsidRDefault="00226681" w:rsidP="00142208">
            <w:pPr>
              <w:jc w:val="left"/>
              <w:rPr>
                <w:rFonts w:ascii="Courier New" w:hAnsi="Courier New" w:cs="Courier New"/>
                <w:b/>
                <w:sz w:val="18"/>
                <w:szCs w:val="18"/>
              </w:rPr>
            </w:pP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Jay B. Shapiro</w:t>
            </w: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 xml:space="preserve">Steams Weaver Miller Weissler Alhadeff &amp; </w:t>
            </w: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 xml:space="preserve"> Sitterson, P.A.</w:t>
            </w: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Museum Tower</w:t>
            </w: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150 West Flagler Street</w:t>
            </w:r>
          </w:p>
          <w:p w:rsidR="00226681" w:rsidRP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Suite 2200</w:t>
            </w:r>
          </w:p>
          <w:p w:rsidR="00226681" w:rsidRDefault="00226681" w:rsidP="00142208">
            <w:pPr>
              <w:jc w:val="left"/>
              <w:rPr>
                <w:rFonts w:ascii="Courier New" w:hAnsi="Courier New" w:cs="Courier New"/>
                <w:b/>
                <w:sz w:val="18"/>
                <w:szCs w:val="18"/>
              </w:rPr>
            </w:pPr>
            <w:r w:rsidRPr="00226681">
              <w:rPr>
                <w:rFonts w:ascii="Courier New" w:hAnsi="Courier New" w:cs="Courier New"/>
                <w:b/>
                <w:sz w:val="18"/>
                <w:szCs w:val="18"/>
              </w:rPr>
              <w:t>Miami, FL 33130</w:t>
            </w:r>
          </w:p>
          <w:p w:rsidR="00801D51" w:rsidRDefault="00801D51" w:rsidP="00142208">
            <w:pPr>
              <w:jc w:val="left"/>
              <w:rPr>
                <w:rFonts w:ascii="Courier New" w:hAnsi="Courier New" w:cs="Courier New"/>
                <w:b/>
                <w:sz w:val="20"/>
                <w:szCs w:val="20"/>
              </w:rPr>
            </w:pPr>
          </w:p>
        </w:tc>
      </w:tr>
      <w:tr w:rsidR="007D5DC4" w:rsidRPr="007167C0" w:rsidTr="00E45862">
        <w:tc>
          <w:tcPr>
            <w:tcW w:w="1443" w:type="dxa"/>
          </w:tcPr>
          <w:p w:rsidR="007D5DC4" w:rsidRDefault="007D5DC4" w:rsidP="007F297B">
            <w:pPr>
              <w:pStyle w:val="PlainText"/>
              <w:rPr>
                <w:rFonts w:ascii="Courier New" w:hAnsi="Courier New" w:cs="Courier New"/>
                <w:b/>
                <w:sz w:val="20"/>
                <w:szCs w:val="20"/>
              </w:rPr>
            </w:pPr>
          </w:p>
          <w:p w:rsidR="007D5DC4" w:rsidRDefault="00E948D1" w:rsidP="007F297B">
            <w:pPr>
              <w:pStyle w:val="PlainText"/>
              <w:rPr>
                <w:rFonts w:ascii="Courier New" w:hAnsi="Courier New" w:cs="Courier New"/>
                <w:b/>
                <w:sz w:val="20"/>
                <w:szCs w:val="20"/>
              </w:rPr>
            </w:pPr>
            <w:r>
              <w:rPr>
                <w:rFonts w:ascii="Courier New" w:hAnsi="Courier New" w:cs="Courier New"/>
                <w:b/>
                <w:sz w:val="20"/>
                <w:szCs w:val="20"/>
              </w:rPr>
              <w:t>7-11-2018</w:t>
            </w:r>
          </w:p>
        </w:tc>
        <w:tc>
          <w:tcPr>
            <w:tcW w:w="1710" w:type="dxa"/>
          </w:tcPr>
          <w:p w:rsidR="007D5DC4" w:rsidRDefault="007D5DC4" w:rsidP="007F297B">
            <w:pPr>
              <w:pStyle w:val="PlainText"/>
              <w:rPr>
                <w:rFonts w:ascii="Courier New" w:hAnsi="Courier New" w:cs="Courier New"/>
                <w:b/>
                <w:sz w:val="20"/>
                <w:szCs w:val="20"/>
              </w:rPr>
            </w:pPr>
          </w:p>
          <w:p w:rsidR="00E948D1" w:rsidRDefault="00E948D1" w:rsidP="007F297B">
            <w:pPr>
              <w:pStyle w:val="PlainText"/>
              <w:rPr>
                <w:rFonts w:ascii="Courier New" w:hAnsi="Courier New" w:cs="Courier New"/>
                <w:b/>
                <w:sz w:val="20"/>
                <w:szCs w:val="20"/>
              </w:rPr>
            </w:pPr>
            <w:r>
              <w:rPr>
                <w:rFonts w:ascii="Courier New" w:hAnsi="Courier New" w:cs="Courier New"/>
                <w:b/>
                <w:sz w:val="20"/>
                <w:szCs w:val="20"/>
              </w:rPr>
              <w:t>17-CV-03955</w:t>
            </w:r>
          </w:p>
        </w:tc>
        <w:tc>
          <w:tcPr>
            <w:tcW w:w="1710" w:type="dxa"/>
          </w:tcPr>
          <w:p w:rsidR="007D5DC4" w:rsidRDefault="007D5DC4" w:rsidP="007F297B">
            <w:pPr>
              <w:pStyle w:val="PlainText"/>
              <w:rPr>
                <w:rFonts w:ascii="Courier New" w:hAnsi="Courier New" w:cs="Courier New"/>
                <w:b/>
                <w:sz w:val="20"/>
                <w:szCs w:val="20"/>
              </w:rPr>
            </w:pPr>
          </w:p>
          <w:p w:rsidR="00E948D1" w:rsidRDefault="00E948D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7D5DC4" w:rsidRDefault="007D5DC4" w:rsidP="007F297B">
            <w:pPr>
              <w:pStyle w:val="PlainText"/>
              <w:jc w:val="left"/>
              <w:rPr>
                <w:rFonts w:ascii="Courier New" w:hAnsi="Courier New" w:cs="Courier New"/>
                <w:b/>
                <w:sz w:val="20"/>
                <w:szCs w:val="20"/>
              </w:rPr>
            </w:pPr>
          </w:p>
          <w:p w:rsidR="00E948D1" w:rsidRDefault="00E948D1" w:rsidP="007F297B">
            <w:pPr>
              <w:pStyle w:val="PlainText"/>
              <w:jc w:val="left"/>
              <w:rPr>
                <w:rFonts w:ascii="Courier New" w:hAnsi="Courier New" w:cs="Courier New"/>
                <w:b/>
                <w:sz w:val="20"/>
                <w:szCs w:val="20"/>
              </w:rPr>
            </w:pPr>
            <w:r>
              <w:rPr>
                <w:rFonts w:ascii="Courier New" w:hAnsi="Courier New" w:cs="Courier New"/>
                <w:b/>
                <w:sz w:val="20"/>
                <w:szCs w:val="20"/>
              </w:rPr>
              <w:t>Nakooka, et al. v. Dollar Tree Stores, Inc.</w:t>
            </w:r>
          </w:p>
          <w:p w:rsidR="00E1782A" w:rsidRPr="00E1782A" w:rsidRDefault="00E1782A" w:rsidP="00E1782A">
            <w:pPr>
              <w:pStyle w:val="PlainText"/>
              <w:jc w:val="left"/>
              <w:rPr>
                <w:rFonts w:ascii="Courier New" w:hAnsi="Courier New" w:cs="Courier New"/>
                <w:sz w:val="20"/>
                <w:szCs w:val="20"/>
              </w:rPr>
            </w:pPr>
            <w:r w:rsidRPr="00E1782A">
              <w:rPr>
                <w:rFonts w:ascii="Courier New" w:hAnsi="Courier New" w:cs="Courier New"/>
                <w:sz w:val="20"/>
                <w:szCs w:val="20"/>
              </w:rPr>
              <w:t>Plaintiffs allege that Dollar Tree has a policy that store employees must wear only green shirts and</w:t>
            </w:r>
            <w:r>
              <w:rPr>
                <w:rFonts w:ascii="Courier New" w:hAnsi="Courier New" w:cs="Courier New"/>
                <w:sz w:val="20"/>
                <w:szCs w:val="20"/>
              </w:rPr>
              <w:t xml:space="preserve"> </w:t>
            </w:r>
            <w:r w:rsidRPr="00E1782A">
              <w:rPr>
                <w:rFonts w:ascii="Courier New" w:hAnsi="Courier New" w:cs="Courier New"/>
                <w:sz w:val="20"/>
                <w:szCs w:val="20"/>
              </w:rPr>
              <w:t>black pants, that this clothing constitutes a uniform under California law, and that Dollar Tree violated California</w:t>
            </w:r>
            <w:r>
              <w:rPr>
                <w:rFonts w:ascii="Courier New" w:hAnsi="Courier New" w:cs="Courier New"/>
                <w:sz w:val="20"/>
                <w:szCs w:val="20"/>
              </w:rPr>
              <w:t xml:space="preserve"> </w:t>
            </w:r>
            <w:r w:rsidRPr="00E1782A">
              <w:rPr>
                <w:rFonts w:ascii="Courier New" w:hAnsi="Courier New" w:cs="Courier New"/>
                <w:sz w:val="20"/>
                <w:szCs w:val="20"/>
              </w:rPr>
              <w:t>law by failing to reimburse employees for the cost of this clothing. Based on this allegation, Plaintiffs assert claims</w:t>
            </w:r>
          </w:p>
          <w:p w:rsidR="00E1782A" w:rsidRPr="00E1782A" w:rsidRDefault="00E60E97" w:rsidP="00E1782A">
            <w:pPr>
              <w:pStyle w:val="PlainText"/>
              <w:jc w:val="left"/>
              <w:rPr>
                <w:rFonts w:ascii="Courier New" w:hAnsi="Courier New" w:cs="Courier New"/>
                <w:sz w:val="20"/>
                <w:szCs w:val="20"/>
              </w:rPr>
            </w:pPr>
            <w:r w:rsidRPr="00E1782A">
              <w:rPr>
                <w:rFonts w:ascii="Courier New" w:hAnsi="Courier New" w:cs="Courier New"/>
                <w:sz w:val="20"/>
                <w:szCs w:val="20"/>
              </w:rPr>
              <w:t>U</w:t>
            </w:r>
            <w:r w:rsidR="00E1782A" w:rsidRPr="00E1782A">
              <w:rPr>
                <w:rFonts w:ascii="Courier New" w:hAnsi="Courier New" w:cs="Courier New"/>
                <w:sz w:val="20"/>
                <w:szCs w:val="20"/>
              </w:rPr>
              <w:t>nder</w:t>
            </w:r>
            <w:r>
              <w:rPr>
                <w:rFonts w:ascii="Courier New" w:hAnsi="Courier New" w:cs="Courier New"/>
                <w:sz w:val="20"/>
                <w:szCs w:val="20"/>
              </w:rPr>
              <w:t>;</w:t>
            </w:r>
            <w:r w:rsidR="00E1782A" w:rsidRPr="00E1782A">
              <w:rPr>
                <w:rFonts w:ascii="Courier New" w:hAnsi="Courier New" w:cs="Courier New"/>
                <w:sz w:val="20"/>
                <w:szCs w:val="20"/>
              </w:rPr>
              <w:t xml:space="preserve"> (1) California Labor Code section 2802; (2) Industrial Welfare Commission Wage Order 7-2001, section</w:t>
            </w:r>
            <w:r w:rsidR="00E1782A">
              <w:rPr>
                <w:rFonts w:ascii="Courier New" w:hAnsi="Courier New" w:cs="Courier New"/>
                <w:sz w:val="20"/>
                <w:szCs w:val="20"/>
              </w:rPr>
              <w:t xml:space="preserve"> </w:t>
            </w:r>
            <w:r w:rsidR="00E1782A" w:rsidRPr="00E1782A">
              <w:rPr>
                <w:rFonts w:ascii="Courier New" w:hAnsi="Courier New" w:cs="Courier New"/>
                <w:sz w:val="20"/>
                <w:szCs w:val="20"/>
              </w:rPr>
              <w:t>9(A); and (3) California Business and Professions Code section 17200, et seq. Based on these claims, Plaintiffs seek</w:t>
            </w:r>
            <w:r w:rsidR="00142208">
              <w:rPr>
                <w:rFonts w:ascii="Courier New" w:hAnsi="Courier New" w:cs="Courier New"/>
                <w:sz w:val="20"/>
                <w:szCs w:val="20"/>
              </w:rPr>
              <w:t xml:space="preserve"> </w:t>
            </w:r>
            <w:r w:rsidR="00E1782A" w:rsidRPr="00E1782A">
              <w:rPr>
                <w:rFonts w:ascii="Courier New" w:hAnsi="Courier New" w:cs="Courier New"/>
                <w:sz w:val="20"/>
                <w:szCs w:val="20"/>
              </w:rPr>
              <w:t>reimbursement for the cost of this clothing, penalties, and to enjoin Dollar Tree from engaging in these practices</w:t>
            </w:r>
            <w:r w:rsidR="00E1782A">
              <w:rPr>
                <w:rFonts w:ascii="Courier New" w:hAnsi="Courier New" w:cs="Courier New"/>
                <w:sz w:val="20"/>
                <w:szCs w:val="20"/>
              </w:rPr>
              <w:t xml:space="preserve"> </w:t>
            </w:r>
            <w:r w:rsidR="00E1782A" w:rsidRPr="00E1782A">
              <w:rPr>
                <w:rFonts w:ascii="Courier New" w:hAnsi="Courier New" w:cs="Courier New"/>
                <w:sz w:val="20"/>
                <w:szCs w:val="20"/>
              </w:rPr>
              <w:t>going forward. Plaintiffs sue on behalf of themselves and all other individuals allegedly similarly situated to them</w:t>
            </w:r>
            <w:r w:rsidR="00E1782A">
              <w:rPr>
                <w:rFonts w:ascii="Courier New" w:hAnsi="Courier New" w:cs="Courier New"/>
                <w:sz w:val="20"/>
                <w:szCs w:val="20"/>
              </w:rPr>
              <w:t xml:space="preserve"> </w:t>
            </w:r>
            <w:r w:rsidR="00E1782A" w:rsidRPr="00E1782A">
              <w:rPr>
                <w:rFonts w:ascii="Courier New" w:hAnsi="Courier New" w:cs="Courier New"/>
                <w:sz w:val="20"/>
                <w:szCs w:val="20"/>
              </w:rPr>
              <w:t>with respect to the claims asserted.</w:t>
            </w:r>
          </w:p>
          <w:p w:rsidR="00E1782A" w:rsidRPr="00E1782A" w:rsidRDefault="00E1782A" w:rsidP="00E1782A">
            <w:pPr>
              <w:pStyle w:val="PlainText"/>
              <w:jc w:val="left"/>
              <w:rPr>
                <w:rFonts w:ascii="Courier New" w:hAnsi="Courier New" w:cs="Courier New"/>
                <w:sz w:val="20"/>
                <w:szCs w:val="20"/>
              </w:rPr>
            </w:pPr>
          </w:p>
        </w:tc>
        <w:tc>
          <w:tcPr>
            <w:tcW w:w="1440" w:type="dxa"/>
          </w:tcPr>
          <w:p w:rsidR="007D5DC4" w:rsidRDefault="007D5DC4" w:rsidP="007F297B">
            <w:pPr>
              <w:pStyle w:val="PlainText"/>
              <w:rPr>
                <w:rFonts w:ascii="Courier New" w:hAnsi="Courier New" w:cs="Courier New"/>
                <w:b/>
                <w:sz w:val="20"/>
                <w:szCs w:val="20"/>
              </w:rPr>
            </w:pPr>
          </w:p>
          <w:p w:rsidR="00E948D1" w:rsidRDefault="00E1782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D5DC4" w:rsidRDefault="007D5DC4" w:rsidP="00142208">
            <w:pPr>
              <w:jc w:val="left"/>
              <w:rPr>
                <w:rFonts w:ascii="Courier New" w:hAnsi="Courier New" w:cs="Courier New"/>
                <w:b/>
                <w:sz w:val="20"/>
                <w:szCs w:val="20"/>
              </w:rPr>
            </w:pPr>
          </w:p>
          <w:p w:rsidR="00E1782A" w:rsidRDefault="00E1782A" w:rsidP="00142208">
            <w:pPr>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E1782A" w:rsidRDefault="00E1782A" w:rsidP="00142208">
            <w:pPr>
              <w:jc w:val="left"/>
              <w:rPr>
                <w:rFonts w:ascii="Courier New" w:hAnsi="Courier New" w:cs="Courier New"/>
                <w:b/>
                <w:sz w:val="20"/>
                <w:szCs w:val="20"/>
              </w:rPr>
            </w:pP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Randall B. Aiman-Smith</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Reed W .L. Marcy</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Hallie Von Rock</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Carey A. James</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Brent A. Robinson</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Aiman-Smith &amp; Marcy</w:t>
            </w:r>
          </w:p>
          <w:p w:rsidR="00533C98" w:rsidRDefault="00533C98" w:rsidP="00142208">
            <w:pPr>
              <w:jc w:val="left"/>
              <w:rPr>
                <w:rFonts w:ascii="Courier New" w:hAnsi="Courier New" w:cs="Courier New"/>
                <w:b/>
                <w:sz w:val="16"/>
                <w:szCs w:val="16"/>
              </w:rPr>
            </w:pPr>
            <w:r>
              <w:rPr>
                <w:rFonts w:ascii="Courier New" w:hAnsi="Courier New" w:cs="Courier New"/>
                <w:b/>
                <w:sz w:val="16"/>
                <w:szCs w:val="16"/>
              </w:rPr>
              <w:t>7677 Oakport Street</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Suite 1150</w:t>
            </w: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Oakland, California 94621</w:t>
            </w:r>
          </w:p>
          <w:p w:rsidR="00E1782A" w:rsidRPr="00E1782A" w:rsidRDefault="00E1782A" w:rsidP="00142208">
            <w:pPr>
              <w:jc w:val="left"/>
              <w:rPr>
                <w:rFonts w:ascii="Courier New" w:hAnsi="Courier New" w:cs="Courier New"/>
                <w:b/>
                <w:sz w:val="16"/>
                <w:szCs w:val="16"/>
              </w:rPr>
            </w:pP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510 817-2711 (Ph.)</w:t>
            </w:r>
          </w:p>
          <w:p w:rsidR="00E1782A" w:rsidRPr="00E1782A" w:rsidRDefault="00E1782A" w:rsidP="00142208">
            <w:pPr>
              <w:jc w:val="left"/>
              <w:rPr>
                <w:rFonts w:ascii="Courier New" w:hAnsi="Courier New" w:cs="Courier New"/>
                <w:b/>
                <w:sz w:val="16"/>
                <w:szCs w:val="16"/>
              </w:rPr>
            </w:pPr>
          </w:p>
          <w:p w:rsidR="00E1782A" w:rsidRPr="00E1782A" w:rsidRDefault="00E1782A" w:rsidP="00142208">
            <w:pPr>
              <w:jc w:val="left"/>
              <w:rPr>
                <w:rFonts w:ascii="Courier New" w:hAnsi="Courier New" w:cs="Courier New"/>
                <w:b/>
                <w:sz w:val="16"/>
                <w:szCs w:val="16"/>
              </w:rPr>
            </w:pPr>
            <w:r w:rsidRPr="00E1782A">
              <w:rPr>
                <w:rFonts w:ascii="Courier New" w:hAnsi="Courier New" w:cs="Courier New"/>
                <w:b/>
                <w:sz w:val="16"/>
                <w:szCs w:val="16"/>
              </w:rPr>
              <w:t>510 562-6830 (Fax)</w:t>
            </w:r>
          </w:p>
          <w:p w:rsidR="00E1782A" w:rsidRPr="00E1782A" w:rsidRDefault="00E1782A" w:rsidP="00142208">
            <w:pPr>
              <w:jc w:val="left"/>
              <w:rPr>
                <w:rFonts w:ascii="Courier New" w:hAnsi="Courier New" w:cs="Courier New"/>
                <w:b/>
                <w:sz w:val="16"/>
                <w:szCs w:val="16"/>
              </w:rPr>
            </w:pPr>
          </w:p>
          <w:p w:rsidR="00E1782A" w:rsidRPr="00E1782A" w:rsidRDefault="00332438" w:rsidP="00142208">
            <w:pPr>
              <w:jc w:val="left"/>
              <w:rPr>
                <w:rFonts w:ascii="Courier New" w:hAnsi="Courier New" w:cs="Courier New"/>
                <w:b/>
                <w:sz w:val="16"/>
                <w:szCs w:val="16"/>
              </w:rPr>
            </w:pPr>
            <w:hyperlink r:id="rId15" w:history="1">
              <w:r w:rsidR="00E1782A" w:rsidRPr="00E1782A">
                <w:rPr>
                  <w:rStyle w:val="Hyperlink"/>
                  <w:rFonts w:ascii="Courier New" w:hAnsi="Courier New" w:cs="Courier New"/>
                  <w:b/>
                  <w:sz w:val="16"/>
                  <w:szCs w:val="16"/>
                </w:rPr>
                <w:t>ras@asmlawyers.com</w:t>
              </w:r>
            </w:hyperlink>
          </w:p>
          <w:p w:rsidR="00E1782A" w:rsidRPr="00E1782A" w:rsidRDefault="00E1782A" w:rsidP="00142208">
            <w:pPr>
              <w:jc w:val="left"/>
              <w:rPr>
                <w:rFonts w:ascii="Courier New" w:hAnsi="Courier New" w:cs="Courier New"/>
                <w:b/>
                <w:sz w:val="16"/>
                <w:szCs w:val="16"/>
              </w:rPr>
            </w:pPr>
          </w:p>
          <w:p w:rsidR="00E1782A" w:rsidRPr="00E1782A" w:rsidRDefault="00332438" w:rsidP="00142208">
            <w:pPr>
              <w:jc w:val="left"/>
              <w:rPr>
                <w:rFonts w:ascii="Courier New" w:hAnsi="Courier New" w:cs="Courier New"/>
                <w:b/>
                <w:sz w:val="16"/>
                <w:szCs w:val="16"/>
              </w:rPr>
            </w:pPr>
            <w:hyperlink r:id="rId16" w:history="1">
              <w:r w:rsidR="00E1782A" w:rsidRPr="00E1782A">
                <w:rPr>
                  <w:rStyle w:val="Hyperlink"/>
                  <w:rFonts w:ascii="Courier New" w:hAnsi="Courier New" w:cs="Courier New"/>
                  <w:b/>
                  <w:sz w:val="16"/>
                  <w:szCs w:val="16"/>
                </w:rPr>
                <w:t>rwlm@asmlawyers.com</w:t>
              </w:r>
            </w:hyperlink>
          </w:p>
          <w:p w:rsidR="00E1782A" w:rsidRPr="00E1782A" w:rsidRDefault="00E1782A" w:rsidP="00142208">
            <w:pPr>
              <w:jc w:val="left"/>
              <w:rPr>
                <w:rFonts w:ascii="Courier New" w:hAnsi="Courier New" w:cs="Courier New"/>
                <w:b/>
                <w:sz w:val="16"/>
                <w:szCs w:val="16"/>
              </w:rPr>
            </w:pPr>
          </w:p>
          <w:p w:rsidR="00E1782A" w:rsidRPr="00E1782A" w:rsidRDefault="00332438" w:rsidP="00142208">
            <w:pPr>
              <w:jc w:val="left"/>
              <w:rPr>
                <w:rFonts w:ascii="Courier New" w:hAnsi="Courier New" w:cs="Courier New"/>
                <w:b/>
                <w:sz w:val="16"/>
                <w:szCs w:val="16"/>
              </w:rPr>
            </w:pPr>
            <w:hyperlink r:id="rId17" w:history="1">
              <w:r w:rsidR="00E1782A" w:rsidRPr="00E1782A">
                <w:rPr>
                  <w:rStyle w:val="Hyperlink"/>
                  <w:rFonts w:ascii="Courier New" w:hAnsi="Courier New" w:cs="Courier New"/>
                  <w:b/>
                  <w:sz w:val="16"/>
                  <w:szCs w:val="16"/>
                </w:rPr>
                <w:t>hvr@asmlawyers.com</w:t>
              </w:r>
            </w:hyperlink>
          </w:p>
          <w:p w:rsidR="00E1782A" w:rsidRPr="00E1782A" w:rsidRDefault="00E1782A" w:rsidP="00142208">
            <w:pPr>
              <w:jc w:val="left"/>
              <w:rPr>
                <w:rFonts w:ascii="Courier New" w:hAnsi="Courier New" w:cs="Courier New"/>
                <w:b/>
                <w:sz w:val="16"/>
                <w:szCs w:val="16"/>
              </w:rPr>
            </w:pPr>
          </w:p>
          <w:p w:rsidR="00E1782A" w:rsidRPr="00E1782A" w:rsidRDefault="00332438" w:rsidP="00142208">
            <w:pPr>
              <w:jc w:val="left"/>
              <w:rPr>
                <w:rFonts w:ascii="Courier New" w:hAnsi="Courier New" w:cs="Courier New"/>
                <w:b/>
                <w:sz w:val="16"/>
                <w:szCs w:val="16"/>
              </w:rPr>
            </w:pPr>
            <w:hyperlink r:id="rId18" w:history="1">
              <w:r w:rsidR="00E1782A" w:rsidRPr="00E1782A">
                <w:rPr>
                  <w:rStyle w:val="Hyperlink"/>
                  <w:rFonts w:ascii="Courier New" w:hAnsi="Courier New" w:cs="Courier New"/>
                  <w:b/>
                  <w:sz w:val="16"/>
                  <w:szCs w:val="16"/>
                </w:rPr>
                <w:t>caj@asmlawyers.com</w:t>
              </w:r>
            </w:hyperlink>
          </w:p>
          <w:p w:rsidR="00E1782A" w:rsidRPr="00E1782A" w:rsidRDefault="00E1782A" w:rsidP="00142208">
            <w:pPr>
              <w:jc w:val="left"/>
              <w:rPr>
                <w:rFonts w:ascii="Courier New" w:hAnsi="Courier New" w:cs="Courier New"/>
                <w:b/>
                <w:sz w:val="16"/>
                <w:szCs w:val="16"/>
              </w:rPr>
            </w:pPr>
          </w:p>
          <w:p w:rsidR="00E1782A" w:rsidRPr="00E1782A" w:rsidRDefault="00332438" w:rsidP="00142208">
            <w:pPr>
              <w:jc w:val="left"/>
              <w:rPr>
                <w:rFonts w:ascii="Courier New" w:hAnsi="Courier New" w:cs="Courier New"/>
                <w:b/>
                <w:sz w:val="16"/>
                <w:szCs w:val="16"/>
              </w:rPr>
            </w:pPr>
            <w:hyperlink r:id="rId19" w:history="1">
              <w:r w:rsidR="00E1782A" w:rsidRPr="00E1782A">
                <w:rPr>
                  <w:rStyle w:val="Hyperlink"/>
                  <w:rFonts w:ascii="Courier New" w:hAnsi="Courier New" w:cs="Courier New"/>
                  <w:b/>
                  <w:sz w:val="16"/>
                  <w:szCs w:val="16"/>
                </w:rPr>
                <w:t>bar@asmlawyers.com</w:t>
              </w:r>
            </w:hyperlink>
          </w:p>
          <w:p w:rsidR="00E1782A" w:rsidRDefault="00E1782A" w:rsidP="00142208">
            <w:pPr>
              <w:jc w:val="left"/>
              <w:rPr>
                <w:rFonts w:ascii="Courier New" w:hAnsi="Courier New" w:cs="Courier New"/>
                <w:b/>
                <w:sz w:val="20"/>
                <w:szCs w:val="20"/>
              </w:rPr>
            </w:pPr>
          </w:p>
        </w:tc>
      </w:tr>
      <w:tr w:rsidR="00533C98" w:rsidRPr="007167C0" w:rsidTr="00E45862">
        <w:tc>
          <w:tcPr>
            <w:tcW w:w="1443" w:type="dxa"/>
          </w:tcPr>
          <w:p w:rsidR="00533C98" w:rsidRDefault="00533C98" w:rsidP="007F297B">
            <w:pPr>
              <w:pStyle w:val="PlainText"/>
              <w:rPr>
                <w:rFonts w:ascii="Courier New" w:hAnsi="Courier New" w:cs="Courier New"/>
                <w:b/>
                <w:sz w:val="20"/>
                <w:szCs w:val="20"/>
              </w:rPr>
            </w:pPr>
          </w:p>
          <w:p w:rsidR="00533C98" w:rsidRDefault="00533C98" w:rsidP="007F297B">
            <w:pPr>
              <w:pStyle w:val="PlainText"/>
              <w:rPr>
                <w:rFonts w:ascii="Courier New" w:hAnsi="Courier New" w:cs="Courier New"/>
                <w:b/>
                <w:sz w:val="20"/>
                <w:szCs w:val="20"/>
              </w:rPr>
            </w:pPr>
            <w:r>
              <w:rPr>
                <w:rFonts w:ascii="Courier New" w:hAnsi="Courier New" w:cs="Courier New"/>
                <w:b/>
                <w:sz w:val="20"/>
                <w:szCs w:val="20"/>
              </w:rPr>
              <w:t>7-16-2018</w:t>
            </w:r>
          </w:p>
        </w:tc>
        <w:tc>
          <w:tcPr>
            <w:tcW w:w="1710" w:type="dxa"/>
          </w:tcPr>
          <w:p w:rsidR="00533C98" w:rsidRDefault="00533C98" w:rsidP="007F297B">
            <w:pPr>
              <w:pStyle w:val="PlainText"/>
              <w:rPr>
                <w:rFonts w:ascii="Courier New" w:hAnsi="Courier New" w:cs="Courier New"/>
                <w:b/>
                <w:sz w:val="20"/>
                <w:szCs w:val="20"/>
              </w:rPr>
            </w:pPr>
          </w:p>
          <w:p w:rsidR="00533C98" w:rsidRDefault="00533C98" w:rsidP="007F297B">
            <w:pPr>
              <w:pStyle w:val="PlainText"/>
              <w:rPr>
                <w:rFonts w:ascii="Courier New" w:hAnsi="Courier New" w:cs="Courier New"/>
                <w:b/>
                <w:sz w:val="20"/>
                <w:szCs w:val="20"/>
              </w:rPr>
            </w:pPr>
            <w:r>
              <w:rPr>
                <w:rFonts w:ascii="Courier New" w:hAnsi="Courier New" w:cs="Courier New"/>
                <w:b/>
                <w:sz w:val="20"/>
                <w:szCs w:val="20"/>
              </w:rPr>
              <w:t>15-CV-11775</w:t>
            </w:r>
          </w:p>
        </w:tc>
        <w:tc>
          <w:tcPr>
            <w:tcW w:w="1710" w:type="dxa"/>
          </w:tcPr>
          <w:p w:rsidR="00533C98" w:rsidRDefault="00533C98" w:rsidP="007F297B">
            <w:pPr>
              <w:pStyle w:val="PlainText"/>
              <w:rPr>
                <w:rFonts w:ascii="Courier New" w:hAnsi="Courier New" w:cs="Courier New"/>
                <w:b/>
                <w:sz w:val="20"/>
                <w:szCs w:val="20"/>
              </w:rPr>
            </w:pPr>
          </w:p>
          <w:p w:rsidR="00533C98" w:rsidRDefault="00533C98"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533C98" w:rsidRDefault="00533C98" w:rsidP="007F297B">
            <w:pPr>
              <w:pStyle w:val="PlainText"/>
              <w:jc w:val="left"/>
              <w:rPr>
                <w:rFonts w:ascii="Courier New" w:hAnsi="Courier New" w:cs="Courier New"/>
                <w:b/>
                <w:sz w:val="20"/>
                <w:szCs w:val="20"/>
              </w:rPr>
            </w:pPr>
          </w:p>
          <w:p w:rsidR="00533C98" w:rsidRDefault="00533C98" w:rsidP="007F297B">
            <w:pPr>
              <w:pStyle w:val="PlainText"/>
              <w:jc w:val="left"/>
              <w:rPr>
                <w:rFonts w:ascii="Courier New" w:hAnsi="Courier New" w:cs="Courier New"/>
                <w:b/>
                <w:sz w:val="20"/>
                <w:szCs w:val="20"/>
              </w:rPr>
            </w:pPr>
            <w:r>
              <w:rPr>
                <w:rFonts w:ascii="Courier New" w:hAnsi="Courier New" w:cs="Courier New"/>
                <w:b/>
                <w:sz w:val="20"/>
                <w:szCs w:val="20"/>
              </w:rPr>
              <w:t>Machado v. Endurance International Group Holding, Inc., et al.</w:t>
            </w:r>
          </w:p>
          <w:p w:rsidR="00533C98" w:rsidRDefault="00533C98"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845BD6">
              <w:rPr>
                <w:rFonts w:ascii="Courier New" w:hAnsi="Courier New" w:cs="Courier New"/>
                <w:b/>
                <w:sz w:val="20"/>
                <w:szCs w:val="20"/>
              </w:rPr>
              <w:t>Endurance International Group Hol</w:t>
            </w:r>
            <w:r w:rsidR="00747840">
              <w:rPr>
                <w:rFonts w:ascii="Courier New" w:hAnsi="Courier New" w:cs="Courier New"/>
                <w:b/>
                <w:sz w:val="20"/>
                <w:szCs w:val="20"/>
              </w:rPr>
              <w:t>dings, Inc., Hari Ravichandfran</w:t>
            </w:r>
            <w:r w:rsidR="00845BD6">
              <w:rPr>
                <w:rFonts w:ascii="Courier New" w:hAnsi="Courier New" w:cs="Courier New"/>
                <w:b/>
                <w:sz w:val="20"/>
                <w:szCs w:val="20"/>
              </w:rPr>
              <w:t xml:space="preserve"> and Tivanka Ellawala (collectively, “Defendants”)</w:t>
            </w:r>
          </w:p>
          <w:p w:rsidR="00A56A47" w:rsidRDefault="0014001E" w:rsidP="007F297B">
            <w:pPr>
              <w:pStyle w:val="PlainText"/>
              <w:jc w:val="left"/>
              <w:rPr>
                <w:rFonts w:ascii="Courier New" w:hAnsi="Courier New" w:cs="Courier New"/>
                <w:b/>
                <w:sz w:val="20"/>
                <w:szCs w:val="20"/>
              </w:rPr>
            </w:pPr>
            <w:r w:rsidRPr="0014001E">
              <w:rPr>
                <w:rFonts w:ascii="Courier New" w:hAnsi="Courier New" w:cs="Courier New"/>
                <w:sz w:val="20"/>
                <w:szCs w:val="20"/>
              </w:rPr>
              <w:t>This case involves Defendants’ representations concerning Endurance’s non-GAAP</w:t>
            </w:r>
            <w:r w:rsidR="00770431">
              <w:rPr>
                <w:rFonts w:ascii="Courier New" w:hAnsi="Courier New" w:cs="Courier New"/>
                <w:sz w:val="20"/>
                <w:szCs w:val="20"/>
              </w:rPr>
              <w:t xml:space="preserve"> </w:t>
            </w:r>
            <w:r w:rsidRPr="0014001E">
              <w:rPr>
                <w:rFonts w:ascii="Courier New" w:hAnsi="Courier New" w:cs="Courier New"/>
                <w:sz w:val="20"/>
                <w:szCs w:val="20"/>
              </w:rPr>
              <w:t>metrics, including: (a) subscriber count; (b) average revenue per subscriber; (c) products per</w:t>
            </w:r>
            <w:r w:rsidR="00770431">
              <w:rPr>
                <w:rFonts w:ascii="Courier New" w:hAnsi="Courier New" w:cs="Courier New"/>
                <w:sz w:val="20"/>
                <w:szCs w:val="20"/>
              </w:rPr>
              <w:t xml:space="preserve"> </w:t>
            </w:r>
            <w:r w:rsidRPr="0014001E">
              <w:rPr>
                <w:rFonts w:ascii="Courier New" w:hAnsi="Courier New" w:cs="Courier New"/>
                <w:sz w:val="20"/>
                <w:szCs w:val="20"/>
              </w:rPr>
              <w:t>subscriber; and (d) the number of subscribers paying $500 or more for Endurance’s products and</w:t>
            </w:r>
            <w:r w:rsidR="00770431">
              <w:rPr>
                <w:rFonts w:ascii="Courier New" w:hAnsi="Courier New" w:cs="Courier New"/>
                <w:sz w:val="20"/>
                <w:szCs w:val="20"/>
              </w:rPr>
              <w:t xml:space="preserve"> </w:t>
            </w:r>
            <w:r w:rsidRPr="0014001E">
              <w:rPr>
                <w:rFonts w:ascii="Courier New" w:hAnsi="Courier New" w:cs="Courier New"/>
                <w:sz w:val="20"/>
                <w:szCs w:val="20"/>
              </w:rPr>
              <w:t>services. Plaintiffs allege that</w:t>
            </w:r>
            <w:r w:rsidR="00845BD6">
              <w:rPr>
                <w:rFonts w:ascii="Courier New" w:hAnsi="Courier New" w:cs="Courier New"/>
                <w:sz w:val="20"/>
                <w:szCs w:val="20"/>
              </w:rPr>
              <w:t xml:space="preserve"> </w:t>
            </w:r>
            <w:r w:rsidRPr="0014001E">
              <w:rPr>
                <w:rFonts w:ascii="Courier New" w:hAnsi="Courier New" w:cs="Courier New"/>
                <w:sz w:val="20"/>
                <w:szCs w:val="20"/>
              </w:rPr>
              <w:t>Defendants touted these metrics to create an impression of future</w:t>
            </w:r>
            <w:r w:rsidR="00770431">
              <w:rPr>
                <w:rFonts w:ascii="Courier New" w:hAnsi="Courier New" w:cs="Courier New"/>
                <w:sz w:val="20"/>
                <w:szCs w:val="20"/>
              </w:rPr>
              <w:t xml:space="preserve"> </w:t>
            </w:r>
            <w:r w:rsidR="00770431" w:rsidRPr="00770431">
              <w:rPr>
                <w:rFonts w:ascii="Courier New" w:hAnsi="Courier New" w:cs="Courier New"/>
                <w:sz w:val="20"/>
                <w:szCs w:val="20"/>
              </w:rPr>
              <w:t>revenue growth, but in fact, certain of the metrics reported by Defendants were misstated and</w:t>
            </w:r>
            <w:r w:rsidR="00770431">
              <w:rPr>
                <w:rFonts w:ascii="Courier New" w:hAnsi="Courier New" w:cs="Courier New"/>
                <w:sz w:val="20"/>
                <w:szCs w:val="20"/>
              </w:rPr>
              <w:t xml:space="preserve"> </w:t>
            </w:r>
            <w:r w:rsidR="00770431" w:rsidRPr="00770431">
              <w:rPr>
                <w:rFonts w:ascii="Courier New" w:hAnsi="Courier New" w:cs="Courier New"/>
                <w:sz w:val="20"/>
                <w:szCs w:val="20"/>
              </w:rPr>
              <w:t>Defendants also omitted data necessary to render their statements not misleading.</w:t>
            </w:r>
            <w:r w:rsidR="00770431">
              <w:rPr>
                <w:rFonts w:ascii="Courier New" w:hAnsi="Courier New" w:cs="Courier New"/>
                <w:sz w:val="20"/>
                <w:szCs w:val="20"/>
              </w:rPr>
              <w:t xml:space="preserve"> </w:t>
            </w:r>
            <w:r w:rsidR="00770431" w:rsidRPr="00770431">
              <w:rPr>
                <w:rFonts w:ascii="Courier New" w:hAnsi="Courier New" w:cs="Courier New"/>
                <w:sz w:val="20"/>
                <w:szCs w:val="20"/>
              </w:rPr>
              <w:t xml:space="preserve">Among other things, the </w:t>
            </w:r>
            <w:r w:rsidR="00F100FD" w:rsidRPr="00F100FD">
              <w:rPr>
                <w:rFonts w:ascii="Courier New" w:hAnsi="Courier New" w:cs="Courier New"/>
                <w:sz w:val="20"/>
                <w:szCs w:val="20"/>
              </w:rPr>
              <w:t xml:space="preserve">Third Amended Class Action Complaint </w:t>
            </w:r>
            <w:r w:rsidR="00F100FD">
              <w:rPr>
                <w:rFonts w:ascii="Courier New" w:hAnsi="Courier New" w:cs="Courier New"/>
                <w:sz w:val="20"/>
                <w:szCs w:val="20"/>
              </w:rPr>
              <w:t>(“</w:t>
            </w:r>
            <w:r w:rsidR="00770431" w:rsidRPr="00770431">
              <w:rPr>
                <w:rFonts w:ascii="Courier New" w:hAnsi="Courier New" w:cs="Courier New"/>
                <w:sz w:val="20"/>
                <w:szCs w:val="20"/>
              </w:rPr>
              <w:t>TAC</w:t>
            </w:r>
            <w:r w:rsidR="00F100FD">
              <w:rPr>
                <w:rFonts w:ascii="Courier New" w:hAnsi="Courier New" w:cs="Courier New"/>
                <w:sz w:val="20"/>
                <w:szCs w:val="20"/>
              </w:rPr>
              <w:t>”)</w:t>
            </w:r>
            <w:r w:rsidR="00770431" w:rsidRPr="00770431">
              <w:rPr>
                <w:rFonts w:ascii="Courier New" w:hAnsi="Courier New" w:cs="Courier New"/>
                <w:sz w:val="20"/>
                <w:szCs w:val="20"/>
              </w:rPr>
              <w:t xml:space="preserve"> alleged that Defendants published materially false and</w:t>
            </w:r>
            <w:r w:rsidR="00770431">
              <w:rPr>
                <w:rFonts w:ascii="Courier New" w:hAnsi="Courier New" w:cs="Courier New"/>
                <w:sz w:val="20"/>
                <w:szCs w:val="20"/>
              </w:rPr>
              <w:t xml:space="preserve"> </w:t>
            </w:r>
            <w:r w:rsidR="00770431" w:rsidRPr="00770431">
              <w:rPr>
                <w:rFonts w:ascii="Courier New" w:hAnsi="Courier New" w:cs="Courier New"/>
                <w:sz w:val="20"/>
                <w:szCs w:val="20"/>
              </w:rPr>
              <w:t>misleading figures regarding certain non-GAAP metrics, which misled shareholders with respect</w:t>
            </w:r>
            <w:r w:rsidR="00770431">
              <w:rPr>
                <w:rFonts w:ascii="Courier New" w:hAnsi="Courier New" w:cs="Courier New"/>
                <w:sz w:val="20"/>
                <w:szCs w:val="20"/>
              </w:rPr>
              <w:t xml:space="preserve"> </w:t>
            </w:r>
            <w:r w:rsidR="00770431" w:rsidRPr="00770431">
              <w:rPr>
                <w:rFonts w:ascii="Courier New" w:hAnsi="Courier New" w:cs="Courier New"/>
                <w:sz w:val="20"/>
                <w:szCs w:val="20"/>
              </w:rPr>
              <w:t>to</w:t>
            </w:r>
            <w:r w:rsidR="00845BD6">
              <w:rPr>
                <w:rFonts w:ascii="Courier New" w:hAnsi="Courier New" w:cs="Courier New"/>
                <w:sz w:val="20"/>
                <w:szCs w:val="20"/>
              </w:rPr>
              <w:t xml:space="preserve"> </w:t>
            </w:r>
            <w:r w:rsidR="00770431" w:rsidRPr="00770431">
              <w:rPr>
                <w:rFonts w:ascii="Courier New" w:hAnsi="Courier New" w:cs="Courier New"/>
                <w:sz w:val="20"/>
                <w:szCs w:val="20"/>
              </w:rPr>
              <w:t>Endurance’s growth rate and growth potential. According to the TAC, the alleged</w:t>
            </w:r>
            <w:r w:rsidR="00770431">
              <w:rPr>
                <w:rFonts w:ascii="Courier New" w:hAnsi="Courier New" w:cs="Courier New"/>
                <w:sz w:val="20"/>
                <w:szCs w:val="20"/>
              </w:rPr>
              <w:t xml:space="preserve"> </w:t>
            </w:r>
            <w:r w:rsidR="00770431" w:rsidRPr="00770431">
              <w:rPr>
                <w:rFonts w:ascii="Courier New" w:hAnsi="Courier New" w:cs="Courier New"/>
                <w:sz w:val="20"/>
                <w:szCs w:val="20"/>
              </w:rPr>
              <w:t>misrepresentations proximately caused class member losses as the inaccuracy of the non-GAAP</w:t>
            </w:r>
            <w:r w:rsidR="00770431">
              <w:rPr>
                <w:rFonts w:ascii="Courier New" w:hAnsi="Courier New" w:cs="Courier New"/>
                <w:sz w:val="20"/>
                <w:szCs w:val="20"/>
              </w:rPr>
              <w:t xml:space="preserve"> </w:t>
            </w:r>
            <w:r w:rsidR="00770431" w:rsidRPr="00770431">
              <w:rPr>
                <w:rFonts w:ascii="Courier New" w:hAnsi="Courier New" w:cs="Courier New"/>
                <w:sz w:val="20"/>
                <w:szCs w:val="20"/>
              </w:rPr>
              <w:t xml:space="preserve">metrics became clear and the Company’s true growth rate and potential became known. </w:t>
            </w:r>
          </w:p>
          <w:p w:rsidR="00A56A47" w:rsidRDefault="00A56A47" w:rsidP="007F297B">
            <w:pPr>
              <w:pStyle w:val="PlainText"/>
              <w:jc w:val="left"/>
              <w:rPr>
                <w:rFonts w:ascii="Courier New" w:hAnsi="Courier New" w:cs="Courier New"/>
                <w:b/>
                <w:sz w:val="20"/>
                <w:szCs w:val="20"/>
              </w:rPr>
            </w:pPr>
          </w:p>
        </w:tc>
        <w:tc>
          <w:tcPr>
            <w:tcW w:w="1440" w:type="dxa"/>
          </w:tcPr>
          <w:p w:rsidR="00533C98" w:rsidRDefault="00533C98" w:rsidP="007F297B">
            <w:pPr>
              <w:pStyle w:val="PlainText"/>
              <w:rPr>
                <w:rFonts w:ascii="Courier New" w:hAnsi="Courier New" w:cs="Courier New"/>
                <w:b/>
                <w:sz w:val="20"/>
                <w:szCs w:val="20"/>
              </w:rPr>
            </w:pPr>
          </w:p>
          <w:p w:rsidR="00533C98" w:rsidRDefault="00845BD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33C98" w:rsidRDefault="00533C98" w:rsidP="00142208">
            <w:pPr>
              <w:jc w:val="left"/>
              <w:rPr>
                <w:rFonts w:ascii="Courier New" w:hAnsi="Courier New" w:cs="Courier New"/>
                <w:b/>
                <w:sz w:val="20"/>
                <w:szCs w:val="20"/>
              </w:rPr>
            </w:pPr>
          </w:p>
          <w:p w:rsidR="0014001E" w:rsidRDefault="0014001E"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14001E" w:rsidRDefault="0014001E" w:rsidP="00142208">
            <w:pPr>
              <w:jc w:val="left"/>
              <w:rPr>
                <w:rFonts w:ascii="Courier New" w:hAnsi="Courier New" w:cs="Courier New"/>
                <w:b/>
                <w:sz w:val="20"/>
                <w:szCs w:val="20"/>
              </w:rPr>
            </w:pPr>
          </w:p>
          <w:p w:rsidR="0014001E" w:rsidRPr="0014001E" w:rsidRDefault="0014001E" w:rsidP="0014001E">
            <w:pPr>
              <w:jc w:val="left"/>
              <w:rPr>
                <w:rFonts w:ascii="Courier New" w:hAnsi="Courier New" w:cs="Courier New"/>
                <w:b/>
                <w:sz w:val="16"/>
                <w:szCs w:val="16"/>
              </w:rPr>
            </w:pPr>
            <w:r w:rsidRPr="0014001E">
              <w:rPr>
                <w:rFonts w:ascii="Courier New" w:hAnsi="Courier New" w:cs="Courier New"/>
                <w:b/>
                <w:sz w:val="16"/>
                <w:szCs w:val="16"/>
              </w:rPr>
              <w:t>Glancy Prongay &amp;</w:t>
            </w:r>
            <w:r>
              <w:rPr>
                <w:rFonts w:ascii="Courier New" w:hAnsi="Courier New" w:cs="Courier New"/>
                <w:b/>
                <w:sz w:val="16"/>
                <w:szCs w:val="16"/>
              </w:rPr>
              <w:t xml:space="preserve"> </w:t>
            </w:r>
            <w:r w:rsidRPr="0014001E">
              <w:rPr>
                <w:rFonts w:ascii="Courier New" w:hAnsi="Courier New" w:cs="Courier New"/>
                <w:b/>
                <w:sz w:val="16"/>
                <w:szCs w:val="16"/>
              </w:rPr>
              <w:t xml:space="preserve"> Murray LLP</w:t>
            </w:r>
          </w:p>
          <w:p w:rsidR="0014001E" w:rsidRPr="0014001E" w:rsidRDefault="0014001E" w:rsidP="0014001E">
            <w:pPr>
              <w:jc w:val="left"/>
              <w:rPr>
                <w:rFonts w:ascii="Courier New" w:hAnsi="Courier New" w:cs="Courier New"/>
                <w:b/>
                <w:sz w:val="16"/>
                <w:szCs w:val="16"/>
              </w:rPr>
            </w:pPr>
            <w:r w:rsidRPr="0014001E">
              <w:rPr>
                <w:rFonts w:ascii="Courier New" w:hAnsi="Courier New" w:cs="Courier New"/>
                <w:b/>
                <w:sz w:val="16"/>
                <w:szCs w:val="16"/>
              </w:rPr>
              <w:t>Attn: Lionel Z. Glancy</w:t>
            </w:r>
          </w:p>
          <w:p w:rsidR="0014001E" w:rsidRDefault="0014001E" w:rsidP="0014001E">
            <w:pPr>
              <w:jc w:val="left"/>
              <w:rPr>
                <w:rFonts w:ascii="Courier New" w:hAnsi="Courier New" w:cs="Courier New"/>
                <w:b/>
                <w:sz w:val="16"/>
                <w:szCs w:val="16"/>
              </w:rPr>
            </w:pPr>
            <w:r w:rsidRPr="0014001E">
              <w:rPr>
                <w:rFonts w:ascii="Courier New" w:hAnsi="Courier New" w:cs="Courier New"/>
                <w:b/>
                <w:sz w:val="16"/>
                <w:szCs w:val="16"/>
              </w:rPr>
              <w:t xml:space="preserve">1925 Century Park East </w:t>
            </w:r>
          </w:p>
          <w:p w:rsidR="0014001E" w:rsidRPr="0014001E" w:rsidRDefault="0014001E" w:rsidP="0014001E">
            <w:pPr>
              <w:jc w:val="left"/>
              <w:rPr>
                <w:rFonts w:ascii="Courier New" w:hAnsi="Courier New" w:cs="Courier New"/>
                <w:b/>
                <w:sz w:val="16"/>
                <w:szCs w:val="16"/>
              </w:rPr>
            </w:pPr>
            <w:r w:rsidRPr="0014001E">
              <w:rPr>
                <w:rFonts w:ascii="Courier New" w:hAnsi="Courier New" w:cs="Courier New"/>
                <w:b/>
                <w:sz w:val="16"/>
                <w:szCs w:val="16"/>
              </w:rPr>
              <w:t>Suite 2100</w:t>
            </w:r>
          </w:p>
          <w:p w:rsidR="0014001E" w:rsidRDefault="0014001E" w:rsidP="0014001E">
            <w:pPr>
              <w:jc w:val="left"/>
              <w:rPr>
                <w:rFonts w:ascii="Courier New" w:hAnsi="Courier New" w:cs="Courier New"/>
                <w:b/>
                <w:sz w:val="20"/>
                <w:szCs w:val="20"/>
              </w:rPr>
            </w:pPr>
            <w:r w:rsidRPr="0014001E">
              <w:rPr>
                <w:rFonts w:ascii="Courier New" w:hAnsi="Courier New" w:cs="Courier New"/>
                <w:b/>
                <w:sz w:val="16"/>
                <w:szCs w:val="16"/>
              </w:rPr>
              <w:t>Los Angeles, C</w:t>
            </w:r>
            <w:r>
              <w:rPr>
                <w:rFonts w:ascii="Courier New" w:hAnsi="Courier New" w:cs="Courier New"/>
                <w:b/>
                <w:sz w:val="16"/>
                <w:szCs w:val="16"/>
              </w:rPr>
              <w:t>A</w:t>
            </w:r>
            <w:r w:rsidRPr="0014001E">
              <w:rPr>
                <w:rFonts w:ascii="Courier New" w:hAnsi="Courier New" w:cs="Courier New"/>
                <w:b/>
                <w:sz w:val="16"/>
                <w:szCs w:val="16"/>
              </w:rPr>
              <w:t xml:space="preserve"> 90067</w:t>
            </w:r>
          </w:p>
        </w:tc>
      </w:tr>
      <w:tr w:rsidR="00810E38" w:rsidRPr="007167C0" w:rsidTr="00E45862">
        <w:tc>
          <w:tcPr>
            <w:tcW w:w="1443" w:type="dxa"/>
          </w:tcPr>
          <w:p w:rsidR="00810E38" w:rsidRDefault="00810E38" w:rsidP="007F297B">
            <w:pPr>
              <w:pStyle w:val="PlainText"/>
              <w:rPr>
                <w:rFonts w:ascii="Courier New" w:hAnsi="Courier New" w:cs="Courier New"/>
                <w:b/>
                <w:sz w:val="20"/>
                <w:szCs w:val="20"/>
              </w:rPr>
            </w:pPr>
          </w:p>
          <w:p w:rsidR="00810E38" w:rsidRDefault="00810E38" w:rsidP="007F297B">
            <w:pPr>
              <w:pStyle w:val="PlainText"/>
              <w:rPr>
                <w:rFonts w:ascii="Courier New" w:hAnsi="Courier New" w:cs="Courier New"/>
                <w:b/>
                <w:sz w:val="20"/>
                <w:szCs w:val="20"/>
              </w:rPr>
            </w:pPr>
            <w:r>
              <w:rPr>
                <w:rFonts w:ascii="Courier New" w:hAnsi="Courier New" w:cs="Courier New"/>
                <w:b/>
                <w:sz w:val="20"/>
                <w:szCs w:val="20"/>
              </w:rPr>
              <w:t>7-12-2018</w:t>
            </w:r>
          </w:p>
        </w:tc>
        <w:tc>
          <w:tcPr>
            <w:tcW w:w="1710" w:type="dxa"/>
          </w:tcPr>
          <w:p w:rsidR="00810E38" w:rsidRDefault="00810E38" w:rsidP="007F297B">
            <w:pPr>
              <w:pStyle w:val="PlainText"/>
              <w:rPr>
                <w:rFonts w:ascii="Courier New" w:hAnsi="Courier New" w:cs="Courier New"/>
                <w:b/>
                <w:sz w:val="20"/>
                <w:szCs w:val="20"/>
              </w:rPr>
            </w:pPr>
          </w:p>
          <w:p w:rsidR="00810E38" w:rsidRDefault="000E43C0" w:rsidP="007F297B">
            <w:pPr>
              <w:pStyle w:val="PlainText"/>
              <w:rPr>
                <w:rFonts w:ascii="Courier New" w:hAnsi="Courier New" w:cs="Courier New"/>
                <w:b/>
                <w:sz w:val="20"/>
                <w:szCs w:val="20"/>
              </w:rPr>
            </w:pPr>
            <w:r>
              <w:rPr>
                <w:rFonts w:ascii="Courier New" w:hAnsi="Courier New" w:cs="Courier New"/>
                <w:b/>
                <w:sz w:val="20"/>
                <w:szCs w:val="20"/>
              </w:rPr>
              <w:t>17-CV-0012</w:t>
            </w:r>
          </w:p>
        </w:tc>
        <w:tc>
          <w:tcPr>
            <w:tcW w:w="1710" w:type="dxa"/>
          </w:tcPr>
          <w:p w:rsidR="00810E38" w:rsidRDefault="00810E38" w:rsidP="007F297B">
            <w:pPr>
              <w:pStyle w:val="PlainText"/>
              <w:rPr>
                <w:rFonts w:ascii="Courier New" w:hAnsi="Courier New" w:cs="Courier New"/>
                <w:b/>
                <w:sz w:val="20"/>
                <w:szCs w:val="20"/>
              </w:rPr>
            </w:pPr>
          </w:p>
          <w:p w:rsidR="000E43C0" w:rsidRDefault="00D43313" w:rsidP="007F297B">
            <w:pPr>
              <w:pStyle w:val="PlainText"/>
              <w:rPr>
                <w:rFonts w:ascii="Courier New" w:hAnsi="Courier New" w:cs="Courier New"/>
                <w:b/>
                <w:sz w:val="20"/>
                <w:szCs w:val="20"/>
              </w:rPr>
            </w:pPr>
            <w:r>
              <w:rPr>
                <w:rFonts w:ascii="Courier New" w:hAnsi="Courier New" w:cs="Courier New"/>
                <w:b/>
                <w:sz w:val="20"/>
                <w:szCs w:val="20"/>
              </w:rPr>
              <w:t>(D. Utah</w:t>
            </w:r>
            <w:r w:rsidR="000E43C0">
              <w:rPr>
                <w:rFonts w:ascii="Courier New" w:hAnsi="Courier New" w:cs="Courier New"/>
                <w:b/>
                <w:sz w:val="20"/>
                <w:szCs w:val="20"/>
              </w:rPr>
              <w:t>)</w:t>
            </w:r>
          </w:p>
        </w:tc>
        <w:tc>
          <w:tcPr>
            <w:tcW w:w="5760" w:type="dxa"/>
          </w:tcPr>
          <w:p w:rsidR="00810E38" w:rsidRDefault="00810E38" w:rsidP="007F297B">
            <w:pPr>
              <w:pStyle w:val="PlainText"/>
              <w:jc w:val="left"/>
              <w:rPr>
                <w:rFonts w:ascii="Courier New" w:hAnsi="Courier New" w:cs="Courier New"/>
                <w:b/>
                <w:sz w:val="20"/>
                <w:szCs w:val="20"/>
              </w:rPr>
            </w:pPr>
          </w:p>
          <w:p w:rsidR="000E43C0" w:rsidRDefault="000E43C0" w:rsidP="007F297B">
            <w:pPr>
              <w:pStyle w:val="PlainText"/>
              <w:jc w:val="left"/>
              <w:rPr>
                <w:rFonts w:ascii="Courier New" w:hAnsi="Courier New" w:cs="Courier New"/>
                <w:b/>
                <w:sz w:val="20"/>
                <w:szCs w:val="20"/>
              </w:rPr>
            </w:pPr>
            <w:r>
              <w:rPr>
                <w:rFonts w:ascii="Courier New" w:hAnsi="Courier New" w:cs="Courier New"/>
                <w:b/>
                <w:sz w:val="20"/>
                <w:szCs w:val="20"/>
              </w:rPr>
              <w:t>Lentsch v. Vista Outdoor Inc., et al.</w:t>
            </w:r>
          </w:p>
          <w:p w:rsidR="000E43C0" w:rsidRDefault="000E43C0" w:rsidP="007F297B">
            <w:pPr>
              <w:pStyle w:val="PlainText"/>
              <w:jc w:val="left"/>
              <w:rPr>
                <w:rFonts w:ascii="Courier New" w:hAnsi="Courier New" w:cs="Courier New"/>
                <w:b/>
                <w:sz w:val="20"/>
                <w:szCs w:val="20"/>
              </w:rPr>
            </w:pPr>
            <w:r>
              <w:rPr>
                <w:rFonts w:ascii="Courier New" w:hAnsi="Courier New" w:cs="Courier New"/>
                <w:b/>
                <w:sz w:val="20"/>
                <w:szCs w:val="20"/>
              </w:rPr>
              <w:t>Re Defendants: Vista Outdoor Inc. (“Vista”), Mark W. DeYoung, Stephen M. Nolan and Kelly T. Grindle (collectively, “Defendants”)</w:t>
            </w:r>
          </w:p>
          <w:p w:rsidR="000E43C0" w:rsidRPr="000E43C0" w:rsidRDefault="00332438" w:rsidP="000E43C0">
            <w:pPr>
              <w:autoSpaceDE w:val="0"/>
              <w:autoSpaceDN w:val="0"/>
              <w:adjustRightInd w:val="0"/>
              <w:jc w:val="left"/>
              <w:rPr>
                <w:rFonts w:ascii="Courier New" w:hAnsi="Courier New" w:cs="Courier New"/>
                <w:sz w:val="20"/>
                <w:szCs w:val="20"/>
              </w:rPr>
            </w:pPr>
            <w:r>
              <w:rPr>
                <w:rFonts w:ascii="Courier New" w:hAnsi="Courier New" w:cs="Courier New"/>
                <w:sz w:val="20"/>
                <w:szCs w:val="20"/>
              </w:rPr>
              <w:t>Lead Plaintiff</w:t>
            </w:r>
            <w:r w:rsidR="000E43C0" w:rsidRPr="000E43C0">
              <w:rPr>
                <w:rFonts w:ascii="Courier New" w:hAnsi="Courier New" w:cs="Courier New"/>
                <w:sz w:val="20"/>
                <w:szCs w:val="20"/>
              </w:rPr>
              <w:t xml:space="preserve"> claims in the Action are stated in the Second Amen</w:t>
            </w:r>
            <w:r w:rsidR="000E43C0">
              <w:rPr>
                <w:rFonts w:ascii="Courier New" w:hAnsi="Courier New" w:cs="Courier New"/>
                <w:sz w:val="20"/>
                <w:szCs w:val="20"/>
              </w:rPr>
              <w:t>ded Complaint dated 1-12-</w:t>
            </w:r>
            <w:r w:rsidR="000E43C0" w:rsidRPr="000E43C0">
              <w:rPr>
                <w:rFonts w:ascii="Courier New" w:hAnsi="Courier New" w:cs="Courier New"/>
                <w:sz w:val="20"/>
                <w:szCs w:val="20"/>
              </w:rPr>
              <w:t>2018 (the</w:t>
            </w:r>
            <w:r w:rsidR="000E43C0">
              <w:rPr>
                <w:rFonts w:ascii="Courier New" w:hAnsi="Courier New" w:cs="Courier New"/>
                <w:sz w:val="20"/>
                <w:szCs w:val="20"/>
              </w:rPr>
              <w:t xml:space="preserve"> </w:t>
            </w:r>
            <w:r w:rsidR="00845BD6">
              <w:rPr>
                <w:rFonts w:ascii="Courier New" w:hAnsi="Courier New" w:cs="Courier New"/>
                <w:sz w:val="20"/>
                <w:szCs w:val="20"/>
              </w:rPr>
              <w:t>“</w:t>
            </w:r>
            <w:r w:rsidR="000E43C0" w:rsidRPr="000E43C0">
              <w:rPr>
                <w:rFonts w:ascii="Courier New" w:hAnsi="Courier New" w:cs="Courier New"/>
                <w:sz w:val="20"/>
                <w:szCs w:val="20"/>
              </w:rPr>
              <w:t>Complaint”). Lead Plaintiff alleged that s</w:t>
            </w:r>
            <w:r w:rsidR="00845BD6">
              <w:rPr>
                <w:rFonts w:ascii="Courier New" w:hAnsi="Courier New" w:cs="Courier New"/>
                <w:sz w:val="20"/>
                <w:szCs w:val="20"/>
              </w:rPr>
              <w:t>ome or all of the Defendants</w:t>
            </w:r>
            <w:r w:rsidR="000E43C0" w:rsidRPr="000E43C0">
              <w:rPr>
                <w:rFonts w:ascii="Courier New" w:hAnsi="Courier New" w:cs="Courier New"/>
                <w:sz w:val="20"/>
                <w:szCs w:val="20"/>
              </w:rPr>
              <w:t xml:space="preserve"> violated Sections 10(b) and 20(a) of the Securities</w:t>
            </w:r>
            <w:r w:rsidR="000E43C0">
              <w:rPr>
                <w:rFonts w:ascii="Courier New" w:hAnsi="Courier New" w:cs="Courier New"/>
                <w:sz w:val="20"/>
                <w:szCs w:val="20"/>
              </w:rPr>
              <w:t xml:space="preserve"> </w:t>
            </w:r>
            <w:r w:rsidR="000E43C0" w:rsidRPr="000E43C0">
              <w:rPr>
                <w:rFonts w:ascii="Courier New" w:hAnsi="Courier New" w:cs="Courier New"/>
                <w:sz w:val="20"/>
                <w:szCs w:val="20"/>
              </w:rPr>
              <w:t>Exchange Act of 1934 (the “Exchange Act”). The Complaint alleged that Defendants violated the federal securities law by</w:t>
            </w:r>
            <w:r w:rsidR="000E43C0">
              <w:rPr>
                <w:rFonts w:ascii="Courier New" w:hAnsi="Courier New" w:cs="Courier New"/>
                <w:sz w:val="20"/>
                <w:szCs w:val="20"/>
              </w:rPr>
              <w:t xml:space="preserve"> </w:t>
            </w:r>
            <w:r w:rsidR="000E43C0" w:rsidRPr="000E43C0">
              <w:rPr>
                <w:rFonts w:ascii="Courier New" w:hAnsi="Courier New" w:cs="Courier New"/>
                <w:sz w:val="20"/>
                <w:szCs w:val="20"/>
              </w:rPr>
              <w:t xml:space="preserve">allegedly failing to make required disclosures about Vista’s operations and </w:t>
            </w:r>
            <w:r w:rsidR="000E43C0">
              <w:rPr>
                <w:rFonts w:ascii="Courier New" w:hAnsi="Courier New" w:cs="Courier New"/>
                <w:sz w:val="20"/>
                <w:szCs w:val="20"/>
              </w:rPr>
              <w:t>f</w:t>
            </w:r>
            <w:r w:rsidR="000E43C0" w:rsidRPr="000E43C0">
              <w:rPr>
                <w:rFonts w:ascii="Courier New" w:hAnsi="Courier New" w:cs="Courier New"/>
                <w:sz w:val="20"/>
                <w:szCs w:val="20"/>
              </w:rPr>
              <w:t>inancial results, including the write-offs of</w:t>
            </w:r>
            <w:r w:rsidR="000E43C0">
              <w:rPr>
                <w:rFonts w:ascii="Courier New" w:hAnsi="Courier New" w:cs="Courier New"/>
                <w:sz w:val="20"/>
                <w:szCs w:val="20"/>
              </w:rPr>
              <w:t xml:space="preserve"> </w:t>
            </w:r>
            <w:r w:rsidR="000E43C0" w:rsidRPr="000E43C0">
              <w:rPr>
                <w:rFonts w:ascii="Courier New" w:hAnsi="Courier New" w:cs="Courier New"/>
                <w:sz w:val="20"/>
                <w:szCs w:val="20"/>
              </w:rPr>
              <w:t>recorded goodwill in Vista’s Outdoor Products segment announced by Vista in January 2017 and November 2017.</w:t>
            </w:r>
          </w:p>
          <w:p w:rsidR="000E43C0" w:rsidRDefault="000E43C0" w:rsidP="007F297B">
            <w:pPr>
              <w:pStyle w:val="PlainText"/>
              <w:jc w:val="left"/>
              <w:rPr>
                <w:rFonts w:ascii="Courier New" w:hAnsi="Courier New" w:cs="Courier New"/>
                <w:b/>
                <w:sz w:val="20"/>
                <w:szCs w:val="20"/>
              </w:rPr>
            </w:pPr>
          </w:p>
        </w:tc>
        <w:tc>
          <w:tcPr>
            <w:tcW w:w="1440" w:type="dxa"/>
          </w:tcPr>
          <w:p w:rsidR="00810E38" w:rsidRDefault="00810E38" w:rsidP="007F297B">
            <w:pPr>
              <w:pStyle w:val="PlainText"/>
              <w:rPr>
                <w:rFonts w:ascii="Courier New" w:hAnsi="Courier New" w:cs="Courier New"/>
                <w:b/>
                <w:sz w:val="20"/>
                <w:szCs w:val="20"/>
              </w:rPr>
            </w:pPr>
          </w:p>
          <w:p w:rsidR="000E43C0" w:rsidRDefault="000E43C0" w:rsidP="007F297B">
            <w:pPr>
              <w:pStyle w:val="PlainText"/>
              <w:rPr>
                <w:rFonts w:ascii="Courier New" w:hAnsi="Courier New" w:cs="Courier New"/>
                <w:b/>
                <w:sz w:val="20"/>
                <w:szCs w:val="20"/>
              </w:rPr>
            </w:pPr>
            <w:r>
              <w:rPr>
                <w:rFonts w:ascii="Courier New" w:hAnsi="Courier New" w:cs="Courier New"/>
                <w:b/>
                <w:sz w:val="20"/>
                <w:szCs w:val="20"/>
              </w:rPr>
              <w:t>10-31-2018</w:t>
            </w:r>
          </w:p>
        </w:tc>
        <w:tc>
          <w:tcPr>
            <w:tcW w:w="2970" w:type="dxa"/>
          </w:tcPr>
          <w:p w:rsidR="00810E38" w:rsidRDefault="00810E38" w:rsidP="00142208">
            <w:pPr>
              <w:jc w:val="left"/>
              <w:rPr>
                <w:rFonts w:ascii="Courier New" w:hAnsi="Courier New" w:cs="Courier New"/>
                <w:b/>
                <w:sz w:val="20"/>
                <w:szCs w:val="20"/>
              </w:rPr>
            </w:pPr>
          </w:p>
          <w:p w:rsidR="000E43C0" w:rsidRDefault="000E43C0" w:rsidP="00142208">
            <w:pPr>
              <w:jc w:val="left"/>
              <w:rPr>
                <w:rFonts w:ascii="Courier New" w:hAnsi="Courier New" w:cs="Courier New"/>
                <w:b/>
                <w:sz w:val="20"/>
                <w:szCs w:val="20"/>
              </w:rPr>
            </w:pPr>
            <w:r>
              <w:rPr>
                <w:rFonts w:ascii="Courier New" w:hAnsi="Courier New" w:cs="Courier New"/>
                <w:b/>
                <w:sz w:val="20"/>
                <w:szCs w:val="20"/>
              </w:rPr>
              <w:t>For more information call or visit:</w:t>
            </w:r>
          </w:p>
          <w:p w:rsidR="000E43C0" w:rsidRDefault="000E43C0" w:rsidP="00142208">
            <w:pPr>
              <w:jc w:val="left"/>
              <w:rPr>
                <w:rFonts w:ascii="Courier New" w:hAnsi="Courier New" w:cs="Courier New"/>
                <w:b/>
                <w:sz w:val="20"/>
                <w:szCs w:val="20"/>
              </w:rPr>
            </w:pPr>
          </w:p>
          <w:p w:rsidR="00CF75D9" w:rsidRPr="00CF75D9" w:rsidRDefault="00CF75D9" w:rsidP="00CF75D9">
            <w:pPr>
              <w:autoSpaceDE w:val="0"/>
              <w:autoSpaceDN w:val="0"/>
              <w:adjustRightInd w:val="0"/>
              <w:jc w:val="left"/>
              <w:rPr>
                <w:rFonts w:ascii="Courier New" w:hAnsi="Courier New" w:cs="Courier New"/>
                <w:b/>
                <w:sz w:val="18"/>
                <w:szCs w:val="18"/>
              </w:rPr>
            </w:pPr>
            <w:r w:rsidRPr="00CF75D9">
              <w:rPr>
                <w:rFonts w:ascii="Courier New" w:hAnsi="Courier New" w:cs="Courier New"/>
                <w:b/>
                <w:sz w:val="18"/>
                <w:szCs w:val="18"/>
              </w:rPr>
              <w:t>1 888 558-9299  (Ph.)</w:t>
            </w:r>
          </w:p>
          <w:p w:rsidR="00CF75D9" w:rsidRPr="00CF75D9" w:rsidRDefault="00CF75D9" w:rsidP="00CF75D9">
            <w:pPr>
              <w:autoSpaceDE w:val="0"/>
              <w:autoSpaceDN w:val="0"/>
              <w:adjustRightInd w:val="0"/>
              <w:jc w:val="left"/>
              <w:rPr>
                <w:rFonts w:ascii="Courier New" w:hAnsi="Courier New" w:cs="Courier New"/>
                <w:b/>
                <w:sz w:val="18"/>
                <w:szCs w:val="18"/>
              </w:rPr>
            </w:pPr>
          </w:p>
          <w:p w:rsidR="000E43C0" w:rsidRDefault="00332438" w:rsidP="00CF75D9">
            <w:pPr>
              <w:autoSpaceDE w:val="0"/>
              <w:autoSpaceDN w:val="0"/>
              <w:adjustRightInd w:val="0"/>
              <w:jc w:val="left"/>
              <w:rPr>
                <w:rFonts w:ascii="Courier New" w:hAnsi="Courier New" w:cs="Courier New"/>
                <w:b/>
                <w:sz w:val="18"/>
                <w:szCs w:val="18"/>
              </w:rPr>
            </w:pPr>
            <w:hyperlink r:id="rId20" w:history="1">
              <w:r w:rsidR="00845BD6" w:rsidRPr="000522DF">
                <w:rPr>
                  <w:rStyle w:val="Hyperlink"/>
                  <w:rFonts w:ascii="Courier New" w:hAnsi="Courier New" w:cs="Courier New"/>
                  <w:b/>
                  <w:sz w:val="18"/>
                  <w:szCs w:val="18"/>
                </w:rPr>
                <w:t>www.vistaoutdoorsecuritiesset</w:t>
              </w:r>
              <w:r w:rsidR="00845BD6" w:rsidRPr="000522DF">
                <w:rPr>
                  <w:rStyle w:val="Hyperlink"/>
                  <w:rFonts w:ascii="Courier New" w:hAnsi="Courier New" w:cs="Courier New"/>
                  <w:b/>
                  <w:sz w:val="18"/>
                  <w:szCs w:val="18"/>
                </w:rPr>
                <w:t>t</w:t>
              </w:r>
              <w:r w:rsidR="00845BD6" w:rsidRPr="000522DF">
                <w:rPr>
                  <w:rStyle w:val="Hyperlink"/>
                  <w:rFonts w:ascii="Courier New" w:hAnsi="Courier New" w:cs="Courier New"/>
                  <w:b/>
                  <w:sz w:val="18"/>
                  <w:szCs w:val="18"/>
                </w:rPr>
                <w:t>lement.com</w:t>
              </w:r>
            </w:hyperlink>
          </w:p>
          <w:p w:rsidR="00845BD6" w:rsidRDefault="00845BD6" w:rsidP="00CF75D9">
            <w:pPr>
              <w:autoSpaceDE w:val="0"/>
              <w:autoSpaceDN w:val="0"/>
              <w:adjustRightInd w:val="0"/>
              <w:jc w:val="left"/>
              <w:rPr>
                <w:rFonts w:ascii="Courier New" w:hAnsi="Courier New" w:cs="Courier New"/>
                <w:b/>
                <w:sz w:val="20"/>
                <w:szCs w:val="20"/>
              </w:rPr>
            </w:pPr>
          </w:p>
        </w:tc>
      </w:tr>
      <w:tr w:rsidR="002634C1" w:rsidRPr="007167C0" w:rsidTr="00E45862">
        <w:tc>
          <w:tcPr>
            <w:tcW w:w="1443" w:type="dxa"/>
          </w:tcPr>
          <w:p w:rsidR="002634C1" w:rsidRDefault="002634C1" w:rsidP="007F297B">
            <w:pPr>
              <w:pStyle w:val="PlainText"/>
              <w:rPr>
                <w:rFonts w:ascii="Courier New" w:hAnsi="Courier New" w:cs="Courier New"/>
                <w:b/>
                <w:sz w:val="20"/>
                <w:szCs w:val="20"/>
              </w:rPr>
            </w:pPr>
          </w:p>
          <w:p w:rsidR="00A56A47" w:rsidRDefault="00A56A47" w:rsidP="007F297B">
            <w:pPr>
              <w:pStyle w:val="PlainText"/>
              <w:rPr>
                <w:rFonts w:ascii="Courier New" w:hAnsi="Courier New" w:cs="Courier New"/>
                <w:b/>
                <w:sz w:val="20"/>
                <w:szCs w:val="20"/>
              </w:rPr>
            </w:pPr>
            <w:r>
              <w:rPr>
                <w:rFonts w:ascii="Courier New" w:hAnsi="Courier New" w:cs="Courier New"/>
                <w:b/>
                <w:sz w:val="20"/>
                <w:szCs w:val="20"/>
              </w:rPr>
              <w:t>7-16-2018</w:t>
            </w:r>
          </w:p>
        </w:tc>
        <w:tc>
          <w:tcPr>
            <w:tcW w:w="1710" w:type="dxa"/>
          </w:tcPr>
          <w:p w:rsidR="002634C1" w:rsidRDefault="002634C1" w:rsidP="007F297B">
            <w:pPr>
              <w:pStyle w:val="PlainText"/>
              <w:rPr>
                <w:rFonts w:ascii="Courier New" w:hAnsi="Courier New" w:cs="Courier New"/>
                <w:b/>
                <w:sz w:val="20"/>
                <w:szCs w:val="20"/>
              </w:rPr>
            </w:pPr>
          </w:p>
          <w:p w:rsidR="00A56A47" w:rsidRDefault="00A56A47" w:rsidP="007F297B">
            <w:pPr>
              <w:pStyle w:val="PlainText"/>
              <w:rPr>
                <w:rFonts w:ascii="Courier New" w:hAnsi="Courier New" w:cs="Courier New"/>
                <w:b/>
                <w:sz w:val="20"/>
                <w:szCs w:val="20"/>
              </w:rPr>
            </w:pPr>
            <w:r>
              <w:rPr>
                <w:rFonts w:ascii="Courier New" w:hAnsi="Courier New" w:cs="Courier New"/>
                <w:b/>
                <w:sz w:val="20"/>
                <w:szCs w:val="20"/>
              </w:rPr>
              <w:t>17-CV-6286</w:t>
            </w:r>
          </w:p>
        </w:tc>
        <w:tc>
          <w:tcPr>
            <w:tcW w:w="1710" w:type="dxa"/>
          </w:tcPr>
          <w:p w:rsidR="002634C1" w:rsidRDefault="002634C1" w:rsidP="007F297B">
            <w:pPr>
              <w:pStyle w:val="PlainText"/>
              <w:rPr>
                <w:rFonts w:ascii="Courier New" w:hAnsi="Courier New" w:cs="Courier New"/>
                <w:b/>
                <w:sz w:val="20"/>
                <w:szCs w:val="20"/>
              </w:rPr>
            </w:pPr>
          </w:p>
          <w:p w:rsidR="00A56A47" w:rsidRDefault="00A56A47"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634C1" w:rsidRDefault="002634C1" w:rsidP="007F297B">
            <w:pPr>
              <w:pStyle w:val="PlainText"/>
              <w:jc w:val="left"/>
              <w:rPr>
                <w:rFonts w:ascii="Courier New" w:hAnsi="Courier New" w:cs="Courier New"/>
                <w:b/>
                <w:sz w:val="20"/>
                <w:szCs w:val="20"/>
              </w:rPr>
            </w:pPr>
          </w:p>
          <w:p w:rsidR="00A56A47" w:rsidRDefault="00A56A47" w:rsidP="007F297B">
            <w:pPr>
              <w:pStyle w:val="PlainText"/>
              <w:jc w:val="left"/>
              <w:rPr>
                <w:rFonts w:ascii="Courier New" w:hAnsi="Courier New" w:cs="Courier New"/>
                <w:b/>
                <w:sz w:val="20"/>
                <w:szCs w:val="20"/>
              </w:rPr>
            </w:pPr>
            <w:r>
              <w:rPr>
                <w:rFonts w:ascii="Courier New" w:hAnsi="Courier New" w:cs="Courier New"/>
                <w:b/>
                <w:sz w:val="20"/>
                <w:szCs w:val="20"/>
              </w:rPr>
              <w:t>Al-Martin, et al. v. Luxe Valet, Inc.</w:t>
            </w:r>
          </w:p>
          <w:p w:rsidR="000A092A" w:rsidRPr="000A092A" w:rsidRDefault="000A092A" w:rsidP="001A1E87">
            <w:pPr>
              <w:pStyle w:val="PlainText"/>
              <w:jc w:val="left"/>
              <w:rPr>
                <w:rFonts w:ascii="Courier New" w:hAnsi="Courier New" w:cs="Courier New"/>
                <w:sz w:val="20"/>
                <w:szCs w:val="20"/>
              </w:rPr>
            </w:pPr>
            <w:r>
              <w:rPr>
                <w:rFonts w:ascii="Courier New" w:hAnsi="Courier New" w:cs="Courier New"/>
                <w:sz w:val="20"/>
                <w:szCs w:val="20"/>
              </w:rPr>
              <w:t>Plaintiffs allege that Defendant violated federal and state labor laws by misclassifying Valets as independent contractors and as a result</w:t>
            </w:r>
            <w:r w:rsidR="001A1E87">
              <w:rPr>
                <w:rFonts w:ascii="Courier New" w:hAnsi="Courier New" w:cs="Courier New"/>
                <w:sz w:val="20"/>
                <w:szCs w:val="20"/>
              </w:rPr>
              <w:t>;</w:t>
            </w:r>
            <w:r>
              <w:rPr>
                <w:rFonts w:ascii="Courier New" w:hAnsi="Courier New" w:cs="Courier New"/>
                <w:sz w:val="20"/>
                <w:szCs w:val="20"/>
              </w:rPr>
              <w:t xml:space="preserve"> (1) failing to pay for “overtime” hours worked more than 40 in a week; (2) failing to pay minimum wage; and (3) failing to provide wage statements with each payment of wages compliant with New York Labor Law </w:t>
            </w:r>
            <w:r>
              <w:rPr>
                <w:rFonts w:ascii="Times New Roman" w:hAnsi="Times New Roman" w:cs="Times New Roman"/>
                <w:sz w:val="20"/>
                <w:szCs w:val="20"/>
              </w:rPr>
              <w:t>§</w:t>
            </w:r>
            <w:r>
              <w:rPr>
                <w:rFonts w:ascii="Courier New" w:hAnsi="Courier New" w:cs="Courier New"/>
                <w:sz w:val="20"/>
                <w:szCs w:val="20"/>
              </w:rPr>
              <w:t xml:space="preserve"> 195(3). </w:t>
            </w:r>
          </w:p>
        </w:tc>
        <w:tc>
          <w:tcPr>
            <w:tcW w:w="1440" w:type="dxa"/>
          </w:tcPr>
          <w:p w:rsidR="002634C1" w:rsidRDefault="002634C1" w:rsidP="007F297B">
            <w:pPr>
              <w:pStyle w:val="PlainText"/>
              <w:rPr>
                <w:rFonts w:ascii="Courier New" w:hAnsi="Courier New" w:cs="Courier New"/>
                <w:b/>
                <w:sz w:val="20"/>
                <w:szCs w:val="20"/>
              </w:rPr>
            </w:pPr>
          </w:p>
          <w:p w:rsidR="00A56A47" w:rsidRDefault="000A092A" w:rsidP="007F297B">
            <w:pPr>
              <w:pStyle w:val="PlainText"/>
              <w:rPr>
                <w:rFonts w:ascii="Courier New" w:hAnsi="Courier New" w:cs="Courier New"/>
                <w:b/>
                <w:sz w:val="20"/>
                <w:szCs w:val="20"/>
              </w:rPr>
            </w:pPr>
            <w:r>
              <w:rPr>
                <w:rFonts w:ascii="Courier New" w:hAnsi="Courier New" w:cs="Courier New"/>
                <w:b/>
                <w:sz w:val="20"/>
                <w:szCs w:val="20"/>
              </w:rPr>
              <w:t>8-1-2018</w:t>
            </w:r>
          </w:p>
        </w:tc>
        <w:tc>
          <w:tcPr>
            <w:tcW w:w="2970" w:type="dxa"/>
          </w:tcPr>
          <w:p w:rsidR="002634C1" w:rsidRDefault="002634C1" w:rsidP="00142208">
            <w:pPr>
              <w:jc w:val="left"/>
              <w:rPr>
                <w:rFonts w:ascii="Courier New" w:hAnsi="Courier New" w:cs="Courier New"/>
                <w:b/>
                <w:sz w:val="20"/>
                <w:szCs w:val="20"/>
              </w:rPr>
            </w:pPr>
          </w:p>
          <w:p w:rsidR="000A092A" w:rsidRDefault="000A092A" w:rsidP="00142208">
            <w:pPr>
              <w:jc w:val="left"/>
              <w:rPr>
                <w:rFonts w:ascii="Courier New" w:hAnsi="Courier New" w:cs="Courier New"/>
                <w:b/>
                <w:sz w:val="20"/>
                <w:szCs w:val="20"/>
              </w:rPr>
            </w:pPr>
            <w:r>
              <w:rPr>
                <w:rFonts w:ascii="Courier New" w:hAnsi="Courier New" w:cs="Courier New"/>
                <w:b/>
                <w:sz w:val="20"/>
                <w:szCs w:val="20"/>
              </w:rPr>
              <w:t>For more information write</w:t>
            </w:r>
            <w:r w:rsidR="0021671C">
              <w:rPr>
                <w:rFonts w:ascii="Courier New" w:hAnsi="Courier New" w:cs="Courier New"/>
                <w:b/>
                <w:sz w:val="20"/>
                <w:szCs w:val="20"/>
              </w:rPr>
              <w:t>, call or fax</w:t>
            </w:r>
            <w:r>
              <w:rPr>
                <w:rFonts w:ascii="Courier New" w:hAnsi="Courier New" w:cs="Courier New"/>
                <w:b/>
                <w:sz w:val="20"/>
                <w:szCs w:val="20"/>
              </w:rPr>
              <w:t>:</w:t>
            </w:r>
          </w:p>
          <w:p w:rsidR="000A092A" w:rsidRDefault="000A092A" w:rsidP="00142208">
            <w:pPr>
              <w:jc w:val="left"/>
              <w:rPr>
                <w:rFonts w:ascii="Courier New" w:hAnsi="Courier New" w:cs="Courier New"/>
                <w:b/>
                <w:sz w:val="20"/>
                <w:szCs w:val="20"/>
              </w:rPr>
            </w:pPr>
          </w:p>
          <w:p w:rsidR="000A092A"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Matthew J. Blit</w:t>
            </w: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Justin S. Clark</w:t>
            </w: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Levine &amp; Blit, PLLC</w:t>
            </w: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350 Fifth Avenue</w:t>
            </w: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Suite 4020</w:t>
            </w: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New York, NY 10118</w:t>
            </w:r>
          </w:p>
          <w:p w:rsidR="0021671C" w:rsidRPr="0021671C" w:rsidRDefault="0021671C" w:rsidP="00142208">
            <w:pPr>
              <w:jc w:val="left"/>
              <w:rPr>
                <w:rFonts w:ascii="Courier New" w:hAnsi="Courier New" w:cs="Courier New"/>
                <w:b/>
                <w:sz w:val="16"/>
                <w:szCs w:val="16"/>
              </w:rPr>
            </w:pP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212 967-3000</w:t>
            </w:r>
            <w:r w:rsidR="00845BD6">
              <w:rPr>
                <w:rFonts w:ascii="Courier New" w:hAnsi="Courier New" w:cs="Courier New"/>
                <w:b/>
                <w:sz w:val="16"/>
                <w:szCs w:val="16"/>
              </w:rPr>
              <w:t xml:space="preserve"> (Ph.)</w:t>
            </w:r>
          </w:p>
          <w:p w:rsidR="0021671C" w:rsidRPr="0021671C" w:rsidRDefault="0021671C" w:rsidP="00142208">
            <w:pPr>
              <w:jc w:val="left"/>
              <w:rPr>
                <w:rFonts w:ascii="Courier New" w:hAnsi="Courier New" w:cs="Courier New"/>
                <w:b/>
                <w:sz w:val="16"/>
                <w:szCs w:val="16"/>
              </w:rPr>
            </w:pPr>
          </w:p>
          <w:p w:rsidR="0021671C" w:rsidRPr="0021671C" w:rsidRDefault="0021671C" w:rsidP="00142208">
            <w:pPr>
              <w:jc w:val="left"/>
              <w:rPr>
                <w:rFonts w:ascii="Courier New" w:hAnsi="Courier New" w:cs="Courier New"/>
                <w:b/>
                <w:sz w:val="16"/>
                <w:szCs w:val="16"/>
              </w:rPr>
            </w:pPr>
            <w:r w:rsidRPr="0021671C">
              <w:rPr>
                <w:rFonts w:ascii="Courier New" w:hAnsi="Courier New" w:cs="Courier New"/>
                <w:b/>
                <w:sz w:val="16"/>
                <w:szCs w:val="16"/>
              </w:rPr>
              <w:t>212 967-3010 (Fax)</w:t>
            </w:r>
          </w:p>
          <w:p w:rsidR="0021671C" w:rsidRDefault="0021671C" w:rsidP="0021671C">
            <w:pPr>
              <w:jc w:val="left"/>
              <w:rPr>
                <w:rFonts w:ascii="Courier New" w:hAnsi="Courier New" w:cs="Courier New"/>
                <w:b/>
                <w:sz w:val="20"/>
                <w:szCs w:val="20"/>
              </w:rPr>
            </w:pPr>
          </w:p>
        </w:tc>
      </w:tr>
      <w:tr w:rsidR="0021671C" w:rsidRPr="007167C0" w:rsidTr="00E45862">
        <w:tc>
          <w:tcPr>
            <w:tcW w:w="1443" w:type="dxa"/>
          </w:tcPr>
          <w:p w:rsidR="0021671C" w:rsidRDefault="0021671C" w:rsidP="007F297B">
            <w:pPr>
              <w:pStyle w:val="PlainText"/>
              <w:rPr>
                <w:rFonts w:ascii="Courier New" w:hAnsi="Courier New" w:cs="Courier New"/>
                <w:b/>
                <w:sz w:val="20"/>
                <w:szCs w:val="20"/>
              </w:rPr>
            </w:pPr>
          </w:p>
          <w:p w:rsidR="0021671C" w:rsidRDefault="00441BDE" w:rsidP="007F297B">
            <w:pPr>
              <w:pStyle w:val="PlainText"/>
              <w:rPr>
                <w:rFonts w:ascii="Courier New" w:hAnsi="Courier New" w:cs="Courier New"/>
                <w:b/>
                <w:sz w:val="20"/>
                <w:szCs w:val="20"/>
              </w:rPr>
            </w:pPr>
            <w:r>
              <w:rPr>
                <w:rFonts w:ascii="Courier New" w:hAnsi="Courier New" w:cs="Courier New"/>
                <w:b/>
                <w:sz w:val="20"/>
                <w:szCs w:val="20"/>
              </w:rPr>
              <w:t>7-17</w:t>
            </w:r>
            <w:r w:rsidR="008264F5">
              <w:rPr>
                <w:rFonts w:ascii="Courier New" w:hAnsi="Courier New" w:cs="Courier New"/>
                <w:b/>
                <w:sz w:val="20"/>
                <w:szCs w:val="20"/>
              </w:rPr>
              <w:t>-2018</w:t>
            </w:r>
          </w:p>
        </w:tc>
        <w:tc>
          <w:tcPr>
            <w:tcW w:w="1710" w:type="dxa"/>
          </w:tcPr>
          <w:p w:rsidR="0021671C" w:rsidRDefault="0021671C" w:rsidP="007F297B">
            <w:pPr>
              <w:pStyle w:val="PlainText"/>
              <w:rPr>
                <w:rFonts w:ascii="Courier New" w:hAnsi="Courier New" w:cs="Courier New"/>
                <w:b/>
                <w:sz w:val="20"/>
                <w:szCs w:val="20"/>
              </w:rPr>
            </w:pPr>
          </w:p>
          <w:p w:rsidR="008264F5" w:rsidRDefault="008264F5" w:rsidP="007F297B">
            <w:pPr>
              <w:pStyle w:val="PlainText"/>
              <w:rPr>
                <w:rFonts w:ascii="Courier New" w:hAnsi="Courier New" w:cs="Courier New"/>
                <w:b/>
                <w:sz w:val="20"/>
                <w:szCs w:val="20"/>
              </w:rPr>
            </w:pPr>
            <w:r>
              <w:rPr>
                <w:rFonts w:ascii="Courier New" w:hAnsi="Courier New" w:cs="Courier New"/>
                <w:b/>
                <w:sz w:val="20"/>
                <w:szCs w:val="20"/>
              </w:rPr>
              <w:t>16-CV-048571</w:t>
            </w:r>
          </w:p>
          <w:p w:rsidR="008264F5" w:rsidRDefault="008264F5" w:rsidP="007F297B">
            <w:pPr>
              <w:pStyle w:val="PlainText"/>
              <w:rPr>
                <w:rFonts w:ascii="Courier New" w:hAnsi="Courier New" w:cs="Courier New"/>
                <w:b/>
                <w:sz w:val="20"/>
                <w:szCs w:val="20"/>
              </w:rPr>
            </w:pPr>
          </w:p>
        </w:tc>
        <w:tc>
          <w:tcPr>
            <w:tcW w:w="1710" w:type="dxa"/>
          </w:tcPr>
          <w:p w:rsidR="0021671C" w:rsidRDefault="0021671C" w:rsidP="007F297B">
            <w:pPr>
              <w:pStyle w:val="PlainText"/>
              <w:rPr>
                <w:rFonts w:ascii="Courier New" w:hAnsi="Courier New" w:cs="Courier New"/>
                <w:b/>
                <w:sz w:val="20"/>
                <w:szCs w:val="20"/>
              </w:rPr>
            </w:pPr>
          </w:p>
          <w:p w:rsidR="008264F5" w:rsidRDefault="008264F5" w:rsidP="008264F5">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21671C" w:rsidRDefault="0021671C" w:rsidP="007F297B">
            <w:pPr>
              <w:pStyle w:val="PlainText"/>
              <w:jc w:val="left"/>
              <w:rPr>
                <w:rFonts w:ascii="Courier New" w:hAnsi="Courier New" w:cs="Courier New"/>
                <w:b/>
                <w:sz w:val="20"/>
                <w:szCs w:val="20"/>
              </w:rPr>
            </w:pPr>
          </w:p>
          <w:p w:rsidR="008264F5" w:rsidRDefault="008264F5" w:rsidP="007F297B">
            <w:pPr>
              <w:pStyle w:val="PlainText"/>
              <w:jc w:val="left"/>
              <w:rPr>
                <w:rFonts w:ascii="Courier New" w:hAnsi="Courier New" w:cs="Courier New"/>
                <w:b/>
                <w:sz w:val="20"/>
                <w:szCs w:val="20"/>
              </w:rPr>
            </w:pPr>
            <w:r>
              <w:rPr>
                <w:rFonts w:ascii="Courier New" w:hAnsi="Courier New" w:cs="Courier New"/>
                <w:b/>
                <w:sz w:val="20"/>
                <w:szCs w:val="20"/>
              </w:rPr>
              <w:t>Doe, et al. v. Health Care Service Corp.</w:t>
            </w:r>
            <w:r w:rsidR="00845BD6">
              <w:rPr>
                <w:rFonts w:ascii="Courier New" w:hAnsi="Courier New" w:cs="Courier New"/>
                <w:b/>
                <w:sz w:val="20"/>
                <w:szCs w:val="20"/>
              </w:rPr>
              <w:t xml:space="preserve"> (“HCSC”)</w:t>
            </w:r>
          </w:p>
          <w:p w:rsidR="008264F5" w:rsidRDefault="008E38F3" w:rsidP="00FB17B1">
            <w:pPr>
              <w:pStyle w:val="PlainText"/>
              <w:jc w:val="left"/>
              <w:rPr>
                <w:rFonts w:ascii="Courier New" w:hAnsi="Courier New" w:cs="Courier New"/>
                <w:sz w:val="20"/>
                <w:szCs w:val="20"/>
              </w:rPr>
            </w:pPr>
            <w:r w:rsidRPr="008E38F3">
              <w:rPr>
                <w:rFonts w:ascii="Courier New" w:hAnsi="Courier New" w:cs="Courier New"/>
                <w:sz w:val="20"/>
                <w:szCs w:val="20"/>
              </w:rPr>
              <w:t xml:space="preserve">Plaintiffs claimed that </w:t>
            </w:r>
            <w:r w:rsidR="00FB17B1" w:rsidRPr="00FB17B1">
              <w:rPr>
                <w:rFonts w:ascii="Courier New" w:hAnsi="Courier New" w:cs="Courier New"/>
                <w:sz w:val="20"/>
                <w:szCs w:val="20"/>
              </w:rPr>
              <w:t>Defendant HCSC has violated and is violating legal duties it owes to health</w:t>
            </w:r>
            <w:r w:rsidR="00FB17B1">
              <w:rPr>
                <w:rFonts w:ascii="Courier New" w:hAnsi="Courier New" w:cs="Courier New"/>
                <w:sz w:val="20"/>
                <w:szCs w:val="20"/>
              </w:rPr>
              <w:t xml:space="preserve"> </w:t>
            </w:r>
            <w:r w:rsidR="00FB17B1" w:rsidRPr="00FB17B1">
              <w:rPr>
                <w:rFonts w:ascii="Courier New" w:hAnsi="Courier New" w:cs="Courier New"/>
                <w:sz w:val="20"/>
                <w:szCs w:val="20"/>
              </w:rPr>
              <w:t>insurance plan participants and beneficiaries by improperly restricting the scope of their</w:t>
            </w:r>
            <w:r w:rsidR="00FB17B1">
              <w:rPr>
                <w:rFonts w:ascii="Courier New" w:hAnsi="Courier New" w:cs="Courier New"/>
                <w:sz w:val="20"/>
                <w:szCs w:val="20"/>
              </w:rPr>
              <w:t xml:space="preserve"> </w:t>
            </w:r>
            <w:r w:rsidR="00FB17B1" w:rsidRPr="00FB17B1">
              <w:rPr>
                <w:rFonts w:ascii="Courier New" w:hAnsi="Courier New" w:cs="Courier New"/>
                <w:sz w:val="20"/>
                <w:szCs w:val="20"/>
              </w:rPr>
              <w:t>insurance coverage for the treatment of mental illness in Residential Treatment Centers. It</w:t>
            </w:r>
            <w:r w:rsidR="00FB17B1">
              <w:rPr>
                <w:rFonts w:ascii="Courier New" w:hAnsi="Courier New" w:cs="Courier New"/>
                <w:sz w:val="20"/>
                <w:szCs w:val="20"/>
              </w:rPr>
              <w:t xml:space="preserve"> </w:t>
            </w:r>
            <w:r w:rsidR="00FB17B1" w:rsidRPr="00FB17B1">
              <w:rPr>
                <w:rFonts w:ascii="Courier New" w:hAnsi="Courier New" w:cs="Courier New"/>
                <w:sz w:val="20"/>
                <w:szCs w:val="20"/>
              </w:rPr>
              <w:t>previously did so by enforcing illegal plan exclusions for such coverage, and it did and is still</w:t>
            </w:r>
            <w:r w:rsidR="00FB17B1">
              <w:rPr>
                <w:rFonts w:ascii="Courier New" w:hAnsi="Courier New" w:cs="Courier New"/>
                <w:sz w:val="20"/>
                <w:szCs w:val="20"/>
              </w:rPr>
              <w:t xml:space="preserve"> </w:t>
            </w:r>
            <w:r w:rsidR="00FB17B1" w:rsidRPr="00FB17B1">
              <w:rPr>
                <w:rFonts w:ascii="Courier New" w:hAnsi="Courier New" w:cs="Courier New"/>
                <w:sz w:val="20"/>
                <w:szCs w:val="20"/>
              </w:rPr>
              <w:t>doing so by adopting and applying improperly restrictive medical necessity guidelines.</w:t>
            </w:r>
          </w:p>
          <w:p w:rsidR="00FB17B1" w:rsidRDefault="00FB17B1" w:rsidP="00FB17B1">
            <w:pPr>
              <w:pStyle w:val="PlainText"/>
              <w:jc w:val="left"/>
              <w:rPr>
                <w:rFonts w:ascii="Courier New" w:hAnsi="Courier New" w:cs="Courier New"/>
                <w:b/>
                <w:sz w:val="20"/>
                <w:szCs w:val="20"/>
              </w:rPr>
            </w:pPr>
          </w:p>
        </w:tc>
        <w:tc>
          <w:tcPr>
            <w:tcW w:w="1440" w:type="dxa"/>
          </w:tcPr>
          <w:p w:rsidR="0021671C" w:rsidRDefault="0021671C" w:rsidP="007F297B">
            <w:pPr>
              <w:pStyle w:val="PlainText"/>
              <w:rPr>
                <w:rFonts w:ascii="Courier New" w:hAnsi="Courier New" w:cs="Courier New"/>
                <w:b/>
                <w:sz w:val="20"/>
                <w:szCs w:val="20"/>
              </w:rPr>
            </w:pPr>
          </w:p>
          <w:p w:rsidR="008264F5" w:rsidRDefault="00FB17B1" w:rsidP="008E38F3">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1671C" w:rsidRDefault="0021671C" w:rsidP="00142208">
            <w:pPr>
              <w:jc w:val="left"/>
              <w:rPr>
                <w:rFonts w:ascii="Courier New" w:hAnsi="Courier New" w:cs="Courier New"/>
                <w:b/>
                <w:sz w:val="20"/>
                <w:szCs w:val="20"/>
              </w:rPr>
            </w:pPr>
          </w:p>
          <w:p w:rsidR="008264F5" w:rsidRDefault="008264F5" w:rsidP="00142208">
            <w:pPr>
              <w:jc w:val="left"/>
              <w:rPr>
                <w:rFonts w:ascii="Courier New" w:hAnsi="Courier New" w:cs="Courier New"/>
                <w:b/>
                <w:sz w:val="20"/>
                <w:szCs w:val="20"/>
              </w:rPr>
            </w:pPr>
            <w:r>
              <w:rPr>
                <w:rFonts w:ascii="Courier New" w:hAnsi="Courier New" w:cs="Courier New"/>
                <w:b/>
                <w:sz w:val="20"/>
                <w:szCs w:val="20"/>
              </w:rPr>
              <w:t>For more information write</w:t>
            </w:r>
            <w:r w:rsidR="00FB17B1">
              <w:rPr>
                <w:rFonts w:ascii="Courier New" w:hAnsi="Courier New" w:cs="Courier New"/>
                <w:b/>
                <w:sz w:val="20"/>
                <w:szCs w:val="20"/>
              </w:rPr>
              <w:t xml:space="preserve"> or call</w:t>
            </w:r>
            <w:r>
              <w:rPr>
                <w:rFonts w:ascii="Courier New" w:hAnsi="Courier New" w:cs="Courier New"/>
                <w:b/>
                <w:sz w:val="20"/>
                <w:szCs w:val="20"/>
              </w:rPr>
              <w:t>:</w:t>
            </w:r>
          </w:p>
          <w:p w:rsidR="00FB17B1" w:rsidRDefault="00FB17B1" w:rsidP="00142208">
            <w:pPr>
              <w:jc w:val="left"/>
              <w:rPr>
                <w:rFonts w:ascii="Courier New" w:hAnsi="Courier New" w:cs="Courier New"/>
                <w:b/>
                <w:sz w:val="20"/>
                <w:szCs w:val="20"/>
              </w:rPr>
            </w:pP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D. Brian Hufford</w:t>
            </w: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Jason S. Cowart</w:t>
            </w: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Zuckerman Spaeder LLP</w:t>
            </w: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399 Park Avenue, 14th Floor</w:t>
            </w:r>
          </w:p>
          <w:p w:rsid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New York, NY 10022</w:t>
            </w:r>
          </w:p>
          <w:p w:rsidR="00FB17B1" w:rsidRPr="00FB17B1" w:rsidRDefault="00FB17B1" w:rsidP="00FB17B1">
            <w:pPr>
              <w:jc w:val="left"/>
              <w:rPr>
                <w:rFonts w:ascii="Courier New" w:hAnsi="Courier New" w:cs="Courier New"/>
                <w:b/>
                <w:sz w:val="16"/>
                <w:szCs w:val="16"/>
              </w:rPr>
            </w:pPr>
          </w:p>
          <w:p w:rsidR="00FB17B1" w:rsidRDefault="00FB17B1" w:rsidP="00FB17B1">
            <w:pPr>
              <w:jc w:val="left"/>
              <w:rPr>
                <w:rFonts w:ascii="Courier New" w:hAnsi="Courier New" w:cs="Courier New"/>
                <w:b/>
                <w:sz w:val="16"/>
                <w:szCs w:val="16"/>
              </w:rPr>
            </w:pPr>
            <w:r>
              <w:rPr>
                <w:rFonts w:ascii="Courier New" w:hAnsi="Courier New" w:cs="Courier New"/>
                <w:b/>
                <w:sz w:val="16"/>
                <w:szCs w:val="16"/>
              </w:rPr>
              <w:t xml:space="preserve">212 </w:t>
            </w:r>
            <w:r w:rsidRPr="00FB17B1">
              <w:rPr>
                <w:rFonts w:ascii="Courier New" w:hAnsi="Courier New" w:cs="Courier New"/>
                <w:b/>
                <w:sz w:val="16"/>
                <w:szCs w:val="16"/>
              </w:rPr>
              <w:t>704</w:t>
            </w:r>
            <w:r>
              <w:rPr>
                <w:rFonts w:ascii="Courier New" w:hAnsi="Courier New" w:cs="Courier New"/>
                <w:b/>
                <w:sz w:val="16"/>
                <w:szCs w:val="16"/>
              </w:rPr>
              <w:t>-</w:t>
            </w:r>
            <w:r w:rsidRPr="00FB17B1">
              <w:rPr>
                <w:rFonts w:ascii="Courier New" w:hAnsi="Courier New" w:cs="Courier New"/>
                <w:b/>
                <w:sz w:val="16"/>
                <w:szCs w:val="16"/>
              </w:rPr>
              <w:t>9600</w:t>
            </w:r>
            <w:r>
              <w:rPr>
                <w:rFonts w:ascii="Courier New" w:hAnsi="Courier New" w:cs="Courier New"/>
                <w:b/>
                <w:sz w:val="16"/>
                <w:szCs w:val="16"/>
              </w:rPr>
              <w:t xml:space="preserve"> (Ph.)</w:t>
            </w:r>
          </w:p>
          <w:p w:rsidR="00FB17B1" w:rsidRPr="00FB17B1" w:rsidRDefault="00FB17B1" w:rsidP="00FB17B1">
            <w:pPr>
              <w:jc w:val="left"/>
              <w:rPr>
                <w:rFonts w:ascii="Courier New" w:hAnsi="Courier New" w:cs="Courier New"/>
                <w:b/>
                <w:sz w:val="16"/>
                <w:szCs w:val="16"/>
              </w:rPr>
            </w:pP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Caroline E. Reynolds</w:t>
            </w: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Zuckerman Spaeder LLP</w:t>
            </w:r>
          </w:p>
          <w:p w:rsidR="00FB17B1" w:rsidRP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1800 M Street NW</w:t>
            </w:r>
          </w:p>
          <w:p w:rsidR="00FB17B1" w:rsidRDefault="00FB17B1" w:rsidP="00FB17B1">
            <w:pPr>
              <w:jc w:val="left"/>
              <w:rPr>
                <w:rFonts w:ascii="Courier New" w:hAnsi="Courier New" w:cs="Courier New"/>
                <w:b/>
                <w:sz w:val="16"/>
                <w:szCs w:val="16"/>
              </w:rPr>
            </w:pPr>
            <w:r w:rsidRPr="00FB17B1">
              <w:rPr>
                <w:rFonts w:ascii="Courier New" w:hAnsi="Courier New" w:cs="Courier New"/>
                <w:b/>
                <w:sz w:val="16"/>
                <w:szCs w:val="16"/>
              </w:rPr>
              <w:t>Washington, DC 20036</w:t>
            </w:r>
          </w:p>
          <w:p w:rsidR="00FB17B1" w:rsidRPr="00FB17B1" w:rsidRDefault="00FB17B1" w:rsidP="00FB17B1">
            <w:pPr>
              <w:jc w:val="left"/>
              <w:rPr>
                <w:rFonts w:ascii="Courier New" w:hAnsi="Courier New" w:cs="Courier New"/>
                <w:b/>
                <w:sz w:val="16"/>
                <w:szCs w:val="16"/>
              </w:rPr>
            </w:pPr>
          </w:p>
          <w:p w:rsidR="008264F5" w:rsidRPr="00FB17B1" w:rsidRDefault="00FB17B1" w:rsidP="005750E1">
            <w:pPr>
              <w:jc w:val="left"/>
              <w:rPr>
                <w:rFonts w:ascii="Courier New" w:hAnsi="Courier New" w:cs="Courier New"/>
                <w:b/>
                <w:sz w:val="16"/>
                <w:szCs w:val="16"/>
              </w:rPr>
            </w:pPr>
            <w:r>
              <w:rPr>
                <w:rFonts w:ascii="Courier New" w:hAnsi="Courier New" w:cs="Courier New"/>
                <w:b/>
                <w:sz w:val="16"/>
                <w:szCs w:val="16"/>
              </w:rPr>
              <w:t>202 778-</w:t>
            </w:r>
            <w:r w:rsidRPr="00FB17B1">
              <w:rPr>
                <w:rFonts w:ascii="Courier New" w:hAnsi="Courier New" w:cs="Courier New"/>
                <w:b/>
                <w:sz w:val="16"/>
                <w:szCs w:val="16"/>
              </w:rPr>
              <w:t>1800</w:t>
            </w:r>
            <w:r>
              <w:rPr>
                <w:rFonts w:ascii="Courier New" w:hAnsi="Courier New" w:cs="Courier New"/>
                <w:b/>
                <w:sz w:val="16"/>
                <w:szCs w:val="16"/>
              </w:rPr>
              <w:t xml:space="preserve"> (Ph.)</w:t>
            </w:r>
          </w:p>
        </w:tc>
      </w:tr>
      <w:tr w:rsidR="00FB17B1" w:rsidRPr="007167C0" w:rsidTr="00E45862">
        <w:tc>
          <w:tcPr>
            <w:tcW w:w="1443" w:type="dxa"/>
          </w:tcPr>
          <w:p w:rsidR="00FB17B1" w:rsidRDefault="00FB17B1" w:rsidP="007F297B">
            <w:pPr>
              <w:pStyle w:val="PlainText"/>
              <w:rPr>
                <w:rFonts w:ascii="Courier New" w:hAnsi="Courier New" w:cs="Courier New"/>
                <w:b/>
                <w:sz w:val="20"/>
                <w:szCs w:val="20"/>
              </w:rPr>
            </w:pPr>
          </w:p>
          <w:p w:rsidR="00FB17B1" w:rsidRDefault="00441BDE" w:rsidP="007F297B">
            <w:pPr>
              <w:pStyle w:val="PlainText"/>
              <w:rPr>
                <w:rFonts w:ascii="Courier New" w:hAnsi="Courier New" w:cs="Courier New"/>
                <w:b/>
                <w:sz w:val="20"/>
                <w:szCs w:val="20"/>
              </w:rPr>
            </w:pPr>
            <w:r>
              <w:rPr>
                <w:rFonts w:ascii="Courier New" w:hAnsi="Courier New" w:cs="Courier New"/>
                <w:b/>
                <w:sz w:val="20"/>
                <w:szCs w:val="20"/>
              </w:rPr>
              <w:t>7-17-2018</w:t>
            </w:r>
          </w:p>
        </w:tc>
        <w:tc>
          <w:tcPr>
            <w:tcW w:w="1710" w:type="dxa"/>
          </w:tcPr>
          <w:p w:rsidR="00FB17B1" w:rsidRDefault="00FB17B1" w:rsidP="007F297B">
            <w:pPr>
              <w:pStyle w:val="PlainText"/>
              <w:rPr>
                <w:rFonts w:ascii="Courier New" w:hAnsi="Courier New" w:cs="Courier New"/>
                <w:b/>
                <w:sz w:val="20"/>
                <w:szCs w:val="20"/>
              </w:rPr>
            </w:pPr>
          </w:p>
          <w:p w:rsidR="00441BDE" w:rsidRDefault="00441BDE" w:rsidP="007F297B">
            <w:pPr>
              <w:pStyle w:val="PlainText"/>
              <w:rPr>
                <w:rFonts w:ascii="Courier New" w:hAnsi="Courier New" w:cs="Courier New"/>
                <w:b/>
                <w:sz w:val="20"/>
                <w:szCs w:val="20"/>
              </w:rPr>
            </w:pPr>
            <w:r>
              <w:rPr>
                <w:rFonts w:ascii="Courier New" w:hAnsi="Courier New" w:cs="Courier New"/>
                <w:b/>
                <w:sz w:val="20"/>
                <w:szCs w:val="20"/>
              </w:rPr>
              <w:t>16-CV-00783</w:t>
            </w:r>
          </w:p>
        </w:tc>
        <w:tc>
          <w:tcPr>
            <w:tcW w:w="1710" w:type="dxa"/>
          </w:tcPr>
          <w:p w:rsidR="00FB17B1" w:rsidRDefault="00FB17B1" w:rsidP="007F297B">
            <w:pPr>
              <w:pStyle w:val="PlainText"/>
              <w:rPr>
                <w:rFonts w:ascii="Courier New" w:hAnsi="Courier New" w:cs="Courier New"/>
                <w:b/>
                <w:sz w:val="20"/>
                <w:szCs w:val="20"/>
              </w:rPr>
            </w:pPr>
          </w:p>
          <w:p w:rsidR="00441BDE" w:rsidRDefault="00441BDE" w:rsidP="007F297B">
            <w:pPr>
              <w:pStyle w:val="PlainText"/>
              <w:rPr>
                <w:rFonts w:ascii="Courier New" w:hAnsi="Courier New" w:cs="Courier New"/>
                <w:b/>
                <w:sz w:val="20"/>
                <w:szCs w:val="20"/>
              </w:rPr>
            </w:pPr>
            <w:r>
              <w:rPr>
                <w:rFonts w:ascii="Courier New" w:hAnsi="Courier New" w:cs="Courier New"/>
                <w:b/>
                <w:sz w:val="20"/>
                <w:szCs w:val="20"/>
              </w:rPr>
              <w:t>(N.D. Tex.)</w:t>
            </w:r>
          </w:p>
        </w:tc>
        <w:tc>
          <w:tcPr>
            <w:tcW w:w="5760" w:type="dxa"/>
          </w:tcPr>
          <w:p w:rsidR="00FB17B1" w:rsidRDefault="00FB17B1" w:rsidP="007F297B">
            <w:pPr>
              <w:pStyle w:val="PlainText"/>
              <w:jc w:val="left"/>
              <w:rPr>
                <w:rFonts w:ascii="Courier New" w:hAnsi="Courier New" w:cs="Courier New"/>
                <w:b/>
                <w:sz w:val="20"/>
                <w:szCs w:val="20"/>
              </w:rPr>
            </w:pPr>
          </w:p>
          <w:p w:rsidR="00441BDE" w:rsidRDefault="00441BDE" w:rsidP="007F297B">
            <w:pPr>
              <w:pStyle w:val="PlainText"/>
              <w:jc w:val="left"/>
              <w:rPr>
                <w:rFonts w:ascii="Courier New" w:hAnsi="Courier New" w:cs="Courier New"/>
                <w:b/>
                <w:sz w:val="20"/>
                <w:szCs w:val="20"/>
              </w:rPr>
            </w:pPr>
            <w:r>
              <w:rPr>
                <w:rFonts w:ascii="Courier New" w:hAnsi="Courier New" w:cs="Courier New"/>
                <w:b/>
                <w:sz w:val="20"/>
                <w:szCs w:val="20"/>
              </w:rPr>
              <w:t>Cynthia A. Parmelee v. Santander Consumer USA Holdings Inc., Thomas G. Dundon, Jason Kulas, and Jennifer Davis (“Defendants”)</w:t>
            </w:r>
          </w:p>
          <w:p w:rsidR="00441BDE" w:rsidRPr="00441BDE" w:rsidRDefault="00441BDE" w:rsidP="00441BDE">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441BDE">
              <w:rPr>
                <w:rFonts w:ascii="Courier New" w:hAnsi="Courier New" w:cs="Courier New"/>
                <w:sz w:val="20"/>
                <w:szCs w:val="20"/>
              </w:rPr>
              <w:t>asserting claims against</w:t>
            </w:r>
            <w:r>
              <w:rPr>
                <w:rFonts w:ascii="Courier New" w:hAnsi="Courier New" w:cs="Courier New"/>
                <w:sz w:val="20"/>
                <w:szCs w:val="20"/>
              </w:rPr>
              <w:t xml:space="preserve"> </w:t>
            </w:r>
            <w:r w:rsidRPr="00441BDE">
              <w:rPr>
                <w:rFonts w:ascii="Courier New" w:hAnsi="Courier New" w:cs="Courier New"/>
                <w:sz w:val="20"/>
                <w:szCs w:val="20"/>
              </w:rPr>
              <w:t>all</w:t>
            </w:r>
            <w:r>
              <w:rPr>
                <w:rFonts w:ascii="Courier New" w:hAnsi="Courier New" w:cs="Courier New"/>
                <w:sz w:val="20"/>
                <w:szCs w:val="20"/>
              </w:rPr>
              <w:t xml:space="preserve"> </w:t>
            </w:r>
            <w:r w:rsidRPr="00441BDE">
              <w:rPr>
                <w:rFonts w:ascii="Courier New" w:hAnsi="Courier New" w:cs="Courier New"/>
                <w:sz w:val="20"/>
                <w:szCs w:val="20"/>
              </w:rPr>
              <w:t>Defendants under Section 10(b) of the Securities Exchange Act of 1934 (the “Exchange Act”)</w:t>
            </w:r>
            <w:r>
              <w:rPr>
                <w:rFonts w:ascii="Courier New" w:hAnsi="Courier New" w:cs="Courier New"/>
                <w:sz w:val="20"/>
                <w:szCs w:val="20"/>
              </w:rPr>
              <w:t xml:space="preserve"> </w:t>
            </w:r>
            <w:r w:rsidRPr="00441BDE">
              <w:rPr>
                <w:rFonts w:ascii="Courier New" w:hAnsi="Courier New" w:cs="Courier New"/>
                <w:sz w:val="20"/>
                <w:szCs w:val="20"/>
              </w:rPr>
              <w:t>and Rule 10b-5 promulgated thereunder, and against the Individual Defendants under Section</w:t>
            </w:r>
            <w:r>
              <w:rPr>
                <w:rFonts w:ascii="Courier New" w:hAnsi="Courier New" w:cs="Courier New"/>
                <w:sz w:val="20"/>
                <w:szCs w:val="20"/>
              </w:rPr>
              <w:t xml:space="preserve"> </w:t>
            </w:r>
            <w:r w:rsidRPr="00441BDE">
              <w:rPr>
                <w:rFonts w:ascii="Courier New" w:hAnsi="Courier New" w:cs="Courier New"/>
                <w:sz w:val="20"/>
                <w:szCs w:val="20"/>
              </w:rPr>
              <w:t>20(a) of the Exchange Act. Among other things, the Complaint alleged that, in violation of</w:t>
            </w:r>
            <w:r>
              <w:rPr>
                <w:rFonts w:ascii="Courier New" w:hAnsi="Courier New" w:cs="Courier New"/>
                <w:sz w:val="20"/>
                <w:szCs w:val="20"/>
              </w:rPr>
              <w:t xml:space="preserve"> </w:t>
            </w:r>
            <w:r w:rsidRPr="00441BDE">
              <w:rPr>
                <w:rFonts w:ascii="Courier New" w:hAnsi="Courier New" w:cs="Courier New"/>
                <w:sz w:val="20"/>
                <w:szCs w:val="20"/>
              </w:rPr>
              <w:t>generally accepted accounting principles and Santander’s own accounting policies, Defendants</w:t>
            </w:r>
            <w:r>
              <w:rPr>
                <w:rFonts w:ascii="Courier New" w:hAnsi="Courier New" w:cs="Courier New"/>
                <w:sz w:val="20"/>
                <w:szCs w:val="20"/>
              </w:rPr>
              <w:t xml:space="preserve"> </w:t>
            </w:r>
            <w:r w:rsidRPr="00441BDE">
              <w:rPr>
                <w:rFonts w:ascii="Courier New" w:hAnsi="Courier New" w:cs="Courier New"/>
                <w:sz w:val="20"/>
                <w:szCs w:val="20"/>
              </w:rPr>
              <w:t>incorrectly identified loans held by Santander that should have been classified as troubled debt</w:t>
            </w:r>
            <w:r>
              <w:rPr>
                <w:rFonts w:ascii="Courier New" w:hAnsi="Courier New" w:cs="Courier New"/>
                <w:sz w:val="20"/>
                <w:szCs w:val="20"/>
              </w:rPr>
              <w:t xml:space="preserve"> </w:t>
            </w:r>
            <w:r w:rsidRPr="00441BDE">
              <w:rPr>
                <w:rFonts w:ascii="Courier New" w:hAnsi="Courier New" w:cs="Courier New"/>
                <w:sz w:val="20"/>
                <w:szCs w:val="20"/>
              </w:rPr>
              <w:t>restructurings (“TDRs”), and incorrectly estimated the impairment rate on those TDRs. The</w:t>
            </w:r>
            <w:r>
              <w:rPr>
                <w:rFonts w:ascii="Courier New" w:hAnsi="Courier New" w:cs="Courier New"/>
                <w:sz w:val="20"/>
                <w:szCs w:val="20"/>
              </w:rPr>
              <w:t xml:space="preserve"> </w:t>
            </w:r>
            <w:r w:rsidRPr="00441BDE">
              <w:rPr>
                <w:rFonts w:ascii="Courier New" w:hAnsi="Courier New" w:cs="Courier New"/>
                <w:sz w:val="20"/>
                <w:szCs w:val="20"/>
              </w:rPr>
              <w:t>Complaint alleged that, as a result of these accounting violations, Santander materially overstated</w:t>
            </w:r>
          </w:p>
          <w:p w:rsidR="00441BDE" w:rsidRDefault="00441BDE" w:rsidP="00441BDE">
            <w:pPr>
              <w:pStyle w:val="PlainText"/>
              <w:jc w:val="left"/>
              <w:rPr>
                <w:rFonts w:ascii="Courier New" w:hAnsi="Courier New" w:cs="Courier New"/>
                <w:sz w:val="20"/>
                <w:szCs w:val="20"/>
              </w:rPr>
            </w:pPr>
            <w:r w:rsidRPr="00441BDE">
              <w:rPr>
                <w:rFonts w:ascii="Courier New" w:hAnsi="Courier New" w:cs="Courier New"/>
                <w:sz w:val="20"/>
                <w:szCs w:val="20"/>
              </w:rPr>
              <w:t>its net income, requiring Santander to restate its financial results for fiscal year 2014, fiscal year</w:t>
            </w:r>
            <w:r>
              <w:rPr>
                <w:rFonts w:ascii="Courier New" w:hAnsi="Courier New" w:cs="Courier New"/>
                <w:sz w:val="20"/>
                <w:szCs w:val="20"/>
              </w:rPr>
              <w:t xml:space="preserve"> </w:t>
            </w:r>
            <w:r w:rsidRPr="00441BDE">
              <w:rPr>
                <w:rFonts w:ascii="Courier New" w:hAnsi="Courier New" w:cs="Courier New"/>
                <w:sz w:val="20"/>
                <w:szCs w:val="20"/>
              </w:rPr>
              <w:t>2015, and each of the quarters within those years. The Complaint further alleged that the prices</w:t>
            </w:r>
            <w:r>
              <w:rPr>
                <w:rFonts w:ascii="Courier New" w:hAnsi="Courier New" w:cs="Courier New"/>
                <w:sz w:val="20"/>
                <w:szCs w:val="20"/>
              </w:rPr>
              <w:t xml:space="preserve"> </w:t>
            </w:r>
            <w:r w:rsidRPr="00441BDE">
              <w:rPr>
                <w:rFonts w:ascii="Courier New" w:hAnsi="Courier New" w:cs="Courier New"/>
                <w:sz w:val="20"/>
                <w:szCs w:val="20"/>
              </w:rPr>
              <w:t>of Santander’s publicly-traded securities were artificially inflated as a result of Santander’s</w:t>
            </w:r>
            <w:r>
              <w:rPr>
                <w:rFonts w:ascii="Courier New" w:hAnsi="Courier New" w:cs="Courier New"/>
                <w:sz w:val="20"/>
                <w:szCs w:val="20"/>
              </w:rPr>
              <w:t xml:space="preserve"> </w:t>
            </w:r>
            <w:r w:rsidRPr="00441BDE">
              <w:rPr>
                <w:rFonts w:ascii="Courier New" w:hAnsi="Courier New" w:cs="Courier New"/>
                <w:sz w:val="20"/>
                <w:szCs w:val="20"/>
              </w:rPr>
              <w:t>overstated financial results, and declined when the truth was revealed.</w:t>
            </w:r>
          </w:p>
          <w:p w:rsidR="00441BDE" w:rsidRPr="00441BDE" w:rsidRDefault="00441BDE" w:rsidP="00441BDE">
            <w:pPr>
              <w:pStyle w:val="PlainText"/>
              <w:jc w:val="left"/>
              <w:rPr>
                <w:rFonts w:ascii="Courier New" w:hAnsi="Courier New" w:cs="Courier New"/>
                <w:sz w:val="20"/>
                <w:szCs w:val="20"/>
              </w:rPr>
            </w:pPr>
          </w:p>
        </w:tc>
        <w:tc>
          <w:tcPr>
            <w:tcW w:w="1440" w:type="dxa"/>
          </w:tcPr>
          <w:p w:rsidR="00FB17B1" w:rsidRDefault="00FB17B1" w:rsidP="007F297B">
            <w:pPr>
              <w:pStyle w:val="PlainText"/>
              <w:rPr>
                <w:rFonts w:ascii="Courier New" w:hAnsi="Courier New" w:cs="Courier New"/>
                <w:b/>
                <w:sz w:val="20"/>
                <w:szCs w:val="20"/>
              </w:rPr>
            </w:pPr>
          </w:p>
          <w:p w:rsidR="00441BDE" w:rsidRDefault="00441BD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B17B1" w:rsidRDefault="00FB17B1" w:rsidP="00142208">
            <w:pPr>
              <w:jc w:val="left"/>
              <w:rPr>
                <w:rFonts w:ascii="Courier New" w:hAnsi="Courier New" w:cs="Courier New"/>
                <w:b/>
                <w:sz w:val="20"/>
                <w:szCs w:val="20"/>
              </w:rPr>
            </w:pPr>
          </w:p>
          <w:p w:rsidR="00441BDE" w:rsidRDefault="00441BDE"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441BDE" w:rsidRDefault="00441BDE" w:rsidP="00142208">
            <w:pPr>
              <w:jc w:val="left"/>
              <w:rPr>
                <w:rFonts w:ascii="Courier New" w:hAnsi="Courier New" w:cs="Courier New"/>
                <w:b/>
                <w:sz w:val="20"/>
                <w:szCs w:val="20"/>
              </w:rPr>
            </w:pP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Glancy Prongay &amp; Murray LLP</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Jason L. Krajcer</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1925 Century Park East</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Suite 2100</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Los Angeles, CA 90067</w:t>
            </w:r>
          </w:p>
          <w:p w:rsidR="00441BDE" w:rsidRPr="00441BDE" w:rsidRDefault="00441BDE" w:rsidP="00142208">
            <w:pPr>
              <w:jc w:val="left"/>
              <w:rPr>
                <w:rFonts w:ascii="Courier New" w:hAnsi="Courier New" w:cs="Courier New"/>
                <w:b/>
                <w:sz w:val="16"/>
                <w:szCs w:val="16"/>
              </w:rPr>
            </w:pP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The Rosen Law Firm, P.A.</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Jacob Goldberg</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101 Greenwood Avenue</w:t>
            </w:r>
          </w:p>
          <w:p w:rsidR="00441BDE" w:rsidRPr="00441BDE" w:rsidRDefault="00441BDE" w:rsidP="00142208">
            <w:pPr>
              <w:jc w:val="left"/>
              <w:rPr>
                <w:rFonts w:ascii="Courier New" w:hAnsi="Courier New" w:cs="Courier New"/>
                <w:b/>
                <w:sz w:val="16"/>
                <w:szCs w:val="16"/>
              </w:rPr>
            </w:pPr>
            <w:r w:rsidRPr="00441BDE">
              <w:rPr>
                <w:rFonts w:ascii="Courier New" w:hAnsi="Courier New" w:cs="Courier New"/>
                <w:b/>
                <w:sz w:val="16"/>
                <w:szCs w:val="16"/>
              </w:rPr>
              <w:t>Suite 440</w:t>
            </w:r>
          </w:p>
          <w:p w:rsidR="00441BDE" w:rsidRDefault="00441BDE" w:rsidP="00142208">
            <w:pPr>
              <w:jc w:val="left"/>
              <w:rPr>
                <w:rFonts w:ascii="Courier New" w:hAnsi="Courier New" w:cs="Courier New"/>
                <w:b/>
                <w:sz w:val="20"/>
                <w:szCs w:val="20"/>
              </w:rPr>
            </w:pPr>
            <w:r w:rsidRPr="00441BDE">
              <w:rPr>
                <w:rFonts w:ascii="Courier New" w:hAnsi="Courier New" w:cs="Courier New"/>
                <w:b/>
                <w:sz w:val="16"/>
                <w:szCs w:val="16"/>
              </w:rPr>
              <w:t>Jenkintown, PA 19056</w:t>
            </w:r>
          </w:p>
        </w:tc>
      </w:tr>
      <w:tr w:rsidR="005B0395" w:rsidRPr="007167C0" w:rsidTr="00E45862">
        <w:tc>
          <w:tcPr>
            <w:tcW w:w="1443" w:type="dxa"/>
          </w:tcPr>
          <w:p w:rsidR="005B0395" w:rsidRDefault="005B0395" w:rsidP="007F297B">
            <w:pPr>
              <w:pStyle w:val="PlainText"/>
              <w:rPr>
                <w:rFonts w:ascii="Courier New" w:hAnsi="Courier New" w:cs="Courier New"/>
                <w:b/>
                <w:sz w:val="20"/>
                <w:szCs w:val="20"/>
              </w:rPr>
            </w:pPr>
          </w:p>
          <w:p w:rsidR="005B0395" w:rsidRDefault="005B0395" w:rsidP="007F297B">
            <w:pPr>
              <w:pStyle w:val="PlainText"/>
              <w:rPr>
                <w:rFonts w:ascii="Courier New" w:hAnsi="Courier New" w:cs="Courier New"/>
                <w:b/>
                <w:sz w:val="20"/>
                <w:szCs w:val="20"/>
              </w:rPr>
            </w:pPr>
            <w:r>
              <w:rPr>
                <w:rFonts w:ascii="Courier New" w:hAnsi="Courier New" w:cs="Courier New"/>
                <w:b/>
                <w:sz w:val="20"/>
                <w:szCs w:val="20"/>
              </w:rPr>
              <w:t>7-17-2018</w:t>
            </w:r>
          </w:p>
        </w:tc>
        <w:tc>
          <w:tcPr>
            <w:tcW w:w="1710" w:type="dxa"/>
          </w:tcPr>
          <w:p w:rsidR="005B0395" w:rsidRDefault="005B0395" w:rsidP="007F297B">
            <w:pPr>
              <w:pStyle w:val="PlainText"/>
              <w:rPr>
                <w:rFonts w:ascii="Courier New" w:hAnsi="Courier New" w:cs="Courier New"/>
                <w:b/>
                <w:sz w:val="20"/>
                <w:szCs w:val="20"/>
              </w:rPr>
            </w:pPr>
          </w:p>
          <w:p w:rsidR="005B0395" w:rsidRDefault="005B0395" w:rsidP="007F297B">
            <w:pPr>
              <w:pStyle w:val="PlainText"/>
              <w:rPr>
                <w:rFonts w:ascii="Courier New" w:hAnsi="Courier New" w:cs="Courier New"/>
                <w:b/>
                <w:sz w:val="20"/>
                <w:szCs w:val="20"/>
              </w:rPr>
            </w:pPr>
            <w:r>
              <w:rPr>
                <w:rFonts w:ascii="Courier New" w:hAnsi="Courier New" w:cs="Courier New"/>
                <w:b/>
                <w:sz w:val="20"/>
                <w:szCs w:val="20"/>
              </w:rPr>
              <w:t>12-MD-02311</w:t>
            </w:r>
          </w:p>
          <w:p w:rsidR="009E30B5" w:rsidRDefault="009E30B5" w:rsidP="007F297B">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5B0395" w:rsidRDefault="005B0395" w:rsidP="007F297B">
            <w:pPr>
              <w:pStyle w:val="PlainText"/>
              <w:rPr>
                <w:rFonts w:ascii="Courier New" w:hAnsi="Courier New" w:cs="Courier New"/>
                <w:b/>
                <w:sz w:val="20"/>
                <w:szCs w:val="20"/>
              </w:rPr>
            </w:pPr>
          </w:p>
          <w:p w:rsidR="005B0395" w:rsidRDefault="005B0395"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5B0395" w:rsidRDefault="005B0395" w:rsidP="007F297B">
            <w:pPr>
              <w:pStyle w:val="PlainText"/>
              <w:jc w:val="left"/>
              <w:rPr>
                <w:rFonts w:ascii="Courier New" w:hAnsi="Courier New" w:cs="Courier New"/>
                <w:b/>
                <w:sz w:val="20"/>
                <w:szCs w:val="20"/>
              </w:rPr>
            </w:pPr>
          </w:p>
          <w:p w:rsidR="005B0395" w:rsidRDefault="005B0395"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r w:rsidR="009E30B5">
              <w:rPr>
                <w:rFonts w:ascii="Courier New" w:hAnsi="Courier New" w:cs="Courier New"/>
                <w:b/>
                <w:sz w:val="20"/>
                <w:szCs w:val="20"/>
              </w:rPr>
              <w:t xml:space="preserve"> Wire Harness Cases</w:t>
            </w:r>
            <w:r w:rsidR="00687573">
              <w:rPr>
                <w:rFonts w:ascii="Courier New" w:hAnsi="Courier New" w:cs="Courier New"/>
                <w:b/>
                <w:sz w:val="20"/>
                <w:szCs w:val="20"/>
              </w:rPr>
              <w:t xml:space="preserve"> (Direct Purchaser)</w:t>
            </w:r>
          </w:p>
          <w:p w:rsidR="009E30B5" w:rsidRDefault="009E30B5" w:rsidP="007F297B">
            <w:pPr>
              <w:pStyle w:val="PlainText"/>
              <w:jc w:val="left"/>
              <w:rPr>
                <w:rFonts w:ascii="Courier New" w:hAnsi="Courier New" w:cs="Courier New"/>
                <w:b/>
                <w:sz w:val="20"/>
                <w:szCs w:val="20"/>
              </w:rPr>
            </w:pPr>
            <w:r>
              <w:rPr>
                <w:rFonts w:ascii="Courier New" w:hAnsi="Courier New" w:cs="Courier New"/>
                <w:b/>
                <w:sz w:val="20"/>
                <w:szCs w:val="20"/>
              </w:rPr>
              <w:t>Re Defendants: Mitsubishi Electric Corporation, Mitsubishi Electric US Holdings, Inc., and Mitsubishi Electric Automotive America, Inc. (the “Mitsubishi Electric Defendants”)</w:t>
            </w:r>
          </w:p>
          <w:p w:rsidR="00687573" w:rsidRPr="00687573" w:rsidRDefault="00687573" w:rsidP="00687573">
            <w:pPr>
              <w:pStyle w:val="PlainText"/>
              <w:jc w:val="left"/>
              <w:rPr>
                <w:rFonts w:ascii="Courier New" w:hAnsi="Courier New" w:cs="Courier New"/>
                <w:sz w:val="20"/>
                <w:szCs w:val="20"/>
              </w:rPr>
            </w:pPr>
            <w:r w:rsidRPr="00687573">
              <w:rPr>
                <w:rFonts w:ascii="Courier New" w:hAnsi="Courier New" w:cs="Courier New"/>
                <w:sz w:val="20"/>
                <w:szCs w:val="20"/>
              </w:rPr>
              <w:t>Plaintiffs allege that</w:t>
            </w:r>
            <w:r>
              <w:rPr>
                <w:rFonts w:ascii="Courier New" w:hAnsi="Courier New" w:cs="Courier New"/>
                <w:sz w:val="20"/>
                <w:szCs w:val="20"/>
              </w:rPr>
              <w:t xml:space="preserve"> </w:t>
            </w:r>
            <w:r w:rsidRPr="00687573">
              <w:rPr>
                <w:rFonts w:ascii="Courier New" w:hAnsi="Courier New" w:cs="Courier New"/>
                <w:sz w:val="20"/>
                <w:szCs w:val="20"/>
              </w:rPr>
              <w:t>Defendants entered into a conspiracy to suppress and eliminate competition for Wire Harness</w:t>
            </w:r>
            <w:r>
              <w:rPr>
                <w:rFonts w:ascii="Courier New" w:hAnsi="Courier New" w:cs="Courier New"/>
                <w:sz w:val="20"/>
                <w:szCs w:val="20"/>
              </w:rPr>
              <w:t xml:space="preserve"> </w:t>
            </w:r>
            <w:r w:rsidRPr="00687573">
              <w:rPr>
                <w:rFonts w:ascii="Courier New" w:hAnsi="Courier New" w:cs="Courier New"/>
                <w:sz w:val="20"/>
                <w:szCs w:val="20"/>
              </w:rPr>
              <w:t>Products by agreeing to rig bids for, and to raise, fix, stabilize, or maintain the prices of, Wire</w:t>
            </w:r>
          </w:p>
          <w:p w:rsidR="00687573" w:rsidRPr="00687573" w:rsidRDefault="00687573" w:rsidP="00687573">
            <w:pPr>
              <w:pStyle w:val="PlainText"/>
              <w:jc w:val="left"/>
              <w:rPr>
                <w:rFonts w:ascii="Courier New" w:hAnsi="Courier New" w:cs="Courier New"/>
                <w:sz w:val="20"/>
                <w:szCs w:val="20"/>
              </w:rPr>
            </w:pPr>
            <w:r w:rsidRPr="00687573">
              <w:rPr>
                <w:rFonts w:ascii="Courier New" w:hAnsi="Courier New" w:cs="Courier New"/>
                <w:sz w:val="20"/>
                <w:szCs w:val="20"/>
              </w:rPr>
              <w:t>Harness Products, in violation of federal antitrust laws. Plaintiffs further allege that because of</w:t>
            </w:r>
            <w:r>
              <w:rPr>
                <w:rFonts w:ascii="Courier New" w:hAnsi="Courier New" w:cs="Courier New"/>
                <w:sz w:val="20"/>
                <w:szCs w:val="20"/>
              </w:rPr>
              <w:t xml:space="preserve"> </w:t>
            </w:r>
            <w:r w:rsidRPr="00687573">
              <w:rPr>
                <w:rFonts w:ascii="Courier New" w:hAnsi="Courier New" w:cs="Courier New"/>
                <w:sz w:val="20"/>
                <w:szCs w:val="20"/>
              </w:rPr>
              <w:t>the conspiracy, they and other direct purchasers of Wire Harness Products in the United States</w:t>
            </w:r>
            <w:r>
              <w:rPr>
                <w:rFonts w:ascii="Courier New" w:hAnsi="Courier New" w:cs="Courier New"/>
                <w:sz w:val="20"/>
                <w:szCs w:val="20"/>
              </w:rPr>
              <w:t xml:space="preserve"> </w:t>
            </w:r>
            <w:r w:rsidRPr="00687573">
              <w:rPr>
                <w:rFonts w:ascii="Courier New" w:hAnsi="Courier New" w:cs="Courier New"/>
                <w:sz w:val="20"/>
                <w:szCs w:val="20"/>
              </w:rPr>
              <w:t>have been injured by paying more for those products than they would have paid in the absence of</w:t>
            </w:r>
            <w:r>
              <w:rPr>
                <w:rFonts w:ascii="Courier New" w:hAnsi="Courier New" w:cs="Courier New"/>
                <w:sz w:val="20"/>
                <w:szCs w:val="20"/>
              </w:rPr>
              <w:t xml:space="preserve"> </w:t>
            </w:r>
            <w:r w:rsidRPr="00687573">
              <w:rPr>
                <w:rFonts w:ascii="Courier New" w:hAnsi="Courier New" w:cs="Courier New"/>
                <w:sz w:val="20"/>
                <w:szCs w:val="20"/>
              </w:rPr>
              <w:t>the alleged illegal conduct, and they seek recovery of treble damages, together with</w:t>
            </w:r>
            <w:r>
              <w:rPr>
                <w:rFonts w:ascii="Courier New" w:hAnsi="Courier New" w:cs="Courier New"/>
                <w:sz w:val="20"/>
                <w:szCs w:val="20"/>
              </w:rPr>
              <w:t xml:space="preserve"> </w:t>
            </w:r>
            <w:r w:rsidRPr="00687573">
              <w:rPr>
                <w:rFonts w:ascii="Courier New" w:hAnsi="Courier New" w:cs="Courier New"/>
                <w:sz w:val="20"/>
                <w:szCs w:val="20"/>
              </w:rPr>
              <w:t>reimbursement of costs and an award of reasonable attorneys’ fees.</w:t>
            </w:r>
          </w:p>
          <w:p w:rsidR="009E30B5" w:rsidRDefault="009E30B5" w:rsidP="007F297B">
            <w:pPr>
              <w:pStyle w:val="PlainText"/>
              <w:jc w:val="left"/>
              <w:rPr>
                <w:rFonts w:ascii="Courier New" w:hAnsi="Courier New" w:cs="Courier New"/>
                <w:b/>
                <w:sz w:val="20"/>
                <w:szCs w:val="20"/>
              </w:rPr>
            </w:pPr>
          </w:p>
        </w:tc>
        <w:tc>
          <w:tcPr>
            <w:tcW w:w="1440" w:type="dxa"/>
          </w:tcPr>
          <w:p w:rsidR="005B0395" w:rsidRDefault="005B0395" w:rsidP="007F297B">
            <w:pPr>
              <w:pStyle w:val="PlainText"/>
              <w:rPr>
                <w:rFonts w:ascii="Courier New" w:hAnsi="Courier New" w:cs="Courier New"/>
                <w:b/>
                <w:sz w:val="20"/>
                <w:szCs w:val="20"/>
              </w:rPr>
            </w:pPr>
          </w:p>
          <w:p w:rsidR="00687573" w:rsidRDefault="001A1E87" w:rsidP="007F297B">
            <w:pPr>
              <w:pStyle w:val="PlainText"/>
              <w:rPr>
                <w:rFonts w:ascii="Courier New" w:hAnsi="Courier New" w:cs="Courier New"/>
                <w:b/>
                <w:sz w:val="20"/>
                <w:szCs w:val="20"/>
              </w:rPr>
            </w:pPr>
            <w:r>
              <w:rPr>
                <w:rFonts w:ascii="Courier New" w:hAnsi="Courier New" w:cs="Courier New"/>
                <w:b/>
                <w:sz w:val="20"/>
                <w:szCs w:val="20"/>
              </w:rPr>
              <w:t>11-8-2018</w:t>
            </w:r>
          </w:p>
        </w:tc>
        <w:tc>
          <w:tcPr>
            <w:tcW w:w="2970" w:type="dxa"/>
          </w:tcPr>
          <w:p w:rsidR="005B0395" w:rsidRDefault="005B0395" w:rsidP="00142208">
            <w:pPr>
              <w:jc w:val="left"/>
              <w:rPr>
                <w:rFonts w:ascii="Courier New" w:hAnsi="Courier New" w:cs="Courier New"/>
                <w:b/>
                <w:sz w:val="20"/>
                <w:szCs w:val="20"/>
              </w:rPr>
            </w:pPr>
          </w:p>
          <w:p w:rsidR="00687573" w:rsidRDefault="00687573" w:rsidP="00142208">
            <w:pPr>
              <w:jc w:val="left"/>
              <w:rPr>
                <w:rFonts w:ascii="Courier New" w:hAnsi="Courier New" w:cs="Courier New"/>
                <w:b/>
                <w:sz w:val="20"/>
                <w:szCs w:val="20"/>
              </w:rPr>
            </w:pPr>
            <w:r>
              <w:rPr>
                <w:rFonts w:ascii="Courier New" w:hAnsi="Courier New" w:cs="Courier New"/>
                <w:b/>
                <w:sz w:val="20"/>
                <w:szCs w:val="20"/>
              </w:rPr>
              <w:t>For more information visit, write or call:</w:t>
            </w:r>
          </w:p>
          <w:p w:rsidR="00687573" w:rsidRDefault="00687573" w:rsidP="00142208">
            <w:pPr>
              <w:jc w:val="left"/>
              <w:rPr>
                <w:rFonts w:ascii="Courier New" w:hAnsi="Courier New" w:cs="Courier New"/>
                <w:b/>
                <w:sz w:val="20"/>
                <w:szCs w:val="20"/>
              </w:rPr>
            </w:pPr>
          </w:p>
          <w:p w:rsidR="00687573" w:rsidRPr="00687573" w:rsidRDefault="00332438" w:rsidP="00142208">
            <w:pPr>
              <w:jc w:val="left"/>
              <w:rPr>
                <w:rFonts w:ascii="Courier New" w:hAnsi="Courier New" w:cs="Courier New"/>
                <w:b/>
                <w:sz w:val="16"/>
                <w:szCs w:val="16"/>
              </w:rPr>
            </w:pPr>
            <w:hyperlink r:id="rId21" w:history="1">
              <w:r w:rsidR="00687573" w:rsidRPr="00687573">
                <w:rPr>
                  <w:rStyle w:val="Hyperlink"/>
                  <w:rFonts w:ascii="Courier New" w:hAnsi="Courier New" w:cs="Courier New"/>
                  <w:b/>
                  <w:sz w:val="16"/>
                  <w:szCs w:val="16"/>
                </w:rPr>
                <w:t>www.aut</w:t>
              </w:r>
              <w:r w:rsidR="00687573" w:rsidRPr="00687573">
                <w:rPr>
                  <w:rStyle w:val="Hyperlink"/>
                  <w:rFonts w:ascii="Courier New" w:hAnsi="Courier New" w:cs="Courier New"/>
                  <w:b/>
                  <w:sz w:val="16"/>
                  <w:szCs w:val="16"/>
                </w:rPr>
                <w:t>o</w:t>
              </w:r>
              <w:r w:rsidR="00687573" w:rsidRPr="00687573">
                <w:rPr>
                  <w:rStyle w:val="Hyperlink"/>
                  <w:rFonts w:ascii="Courier New" w:hAnsi="Courier New" w:cs="Courier New"/>
                  <w:b/>
                  <w:sz w:val="16"/>
                  <w:szCs w:val="16"/>
                </w:rPr>
                <w:t>partsantitrustlitigation.com</w:t>
              </w:r>
            </w:hyperlink>
          </w:p>
          <w:p w:rsidR="00687573" w:rsidRPr="00687573" w:rsidRDefault="00687573" w:rsidP="00142208">
            <w:pPr>
              <w:jc w:val="left"/>
              <w:rPr>
                <w:rFonts w:ascii="Courier New" w:hAnsi="Courier New" w:cs="Courier New"/>
                <w:b/>
                <w:sz w:val="16"/>
                <w:szCs w:val="16"/>
              </w:rPr>
            </w:pP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Joseph C. Kohn</w:t>
            </w: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KOHN, SWIFT &amp; GRAF, P.C.</w:t>
            </w:r>
          </w:p>
          <w:p w:rsidR="00687573" w:rsidRDefault="00687573" w:rsidP="00687573">
            <w:pPr>
              <w:jc w:val="left"/>
              <w:rPr>
                <w:rFonts w:ascii="Courier New" w:hAnsi="Courier New" w:cs="Courier New"/>
                <w:b/>
                <w:sz w:val="16"/>
                <w:szCs w:val="16"/>
              </w:rPr>
            </w:pPr>
            <w:r>
              <w:rPr>
                <w:rFonts w:ascii="Courier New" w:hAnsi="Courier New" w:cs="Courier New"/>
                <w:b/>
                <w:sz w:val="16"/>
                <w:szCs w:val="16"/>
              </w:rPr>
              <w:t>1600 Market Street</w:t>
            </w: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Suite 2500</w:t>
            </w:r>
          </w:p>
          <w:p w:rsid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Philadelphia, PA 19103</w:t>
            </w:r>
          </w:p>
          <w:p w:rsidR="00687573" w:rsidRPr="00687573" w:rsidRDefault="00687573" w:rsidP="00687573">
            <w:pPr>
              <w:jc w:val="left"/>
              <w:rPr>
                <w:rFonts w:ascii="Courier New" w:hAnsi="Courier New" w:cs="Courier New"/>
                <w:b/>
                <w:sz w:val="16"/>
                <w:szCs w:val="16"/>
              </w:rPr>
            </w:pPr>
          </w:p>
          <w:p w:rsidR="00687573" w:rsidRDefault="00687573" w:rsidP="00687573">
            <w:pPr>
              <w:jc w:val="left"/>
              <w:rPr>
                <w:rFonts w:ascii="Courier New" w:hAnsi="Courier New" w:cs="Courier New"/>
                <w:b/>
                <w:sz w:val="16"/>
                <w:szCs w:val="16"/>
              </w:rPr>
            </w:pPr>
            <w:r>
              <w:rPr>
                <w:rFonts w:ascii="Courier New" w:hAnsi="Courier New" w:cs="Courier New"/>
                <w:b/>
                <w:sz w:val="16"/>
                <w:szCs w:val="16"/>
              </w:rPr>
              <w:t>215</w:t>
            </w:r>
            <w:r w:rsidRPr="00687573">
              <w:rPr>
                <w:rFonts w:ascii="Courier New" w:hAnsi="Courier New" w:cs="Courier New"/>
                <w:b/>
                <w:sz w:val="16"/>
                <w:szCs w:val="16"/>
              </w:rPr>
              <w:t xml:space="preserve"> 238-1700</w:t>
            </w:r>
            <w:r>
              <w:rPr>
                <w:rFonts w:ascii="Courier New" w:hAnsi="Courier New" w:cs="Courier New"/>
                <w:b/>
                <w:sz w:val="16"/>
                <w:szCs w:val="16"/>
              </w:rPr>
              <w:t xml:space="preserve"> (Ph.)</w:t>
            </w:r>
          </w:p>
          <w:p w:rsidR="00687573" w:rsidRDefault="00687573" w:rsidP="00687573">
            <w:pPr>
              <w:jc w:val="left"/>
              <w:rPr>
                <w:rFonts w:ascii="Courier New" w:hAnsi="Courier New" w:cs="Courier New"/>
                <w:b/>
                <w:sz w:val="16"/>
                <w:szCs w:val="16"/>
              </w:rPr>
            </w:pP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Eugene A. Spector</w:t>
            </w:r>
          </w:p>
          <w:p w:rsid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SPECTOR ROSEMAN &amp; KODROFF,</w:t>
            </w: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 xml:space="preserve"> P.C.</w:t>
            </w:r>
          </w:p>
          <w:p w:rsidR="00687573" w:rsidRDefault="00687573" w:rsidP="00687573">
            <w:pPr>
              <w:jc w:val="left"/>
              <w:rPr>
                <w:rFonts w:ascii="Courier New" w:hAnsi="Courier New" w:cs="Courier New"/>
                <w:b/>
                <w:sz w:val="16"/>
                <w:szCs w:val="16"/>
              </w:rPr>
            </w:pPr>
            <w:r>
              <w:rPr>
                <w:rFonts w:ascii="Courier New" w:hAnsi="Courier New" w:cs="Courier New"/>
                <w:b/>
                <w:sz w:val="16"/>
                <w:szCs w:val="16"/>
              </w:rPr>
              <w:t>1818 Market Street</w:t>
            </w:r>
          </w:p>
          <w:p w:rsidR="00687573" w:rsidRP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Suite 2500</w:t>
            </w:r>
          </w:p>
          <w:p w:rsidR="00687573" w:rsidRDefault="00687573" w:rsidP="00687573">
            <w:pPr>
              <w:jc w:val="left"/>
              <w:rPr>
                <w:rFonts w:ascii="Courier New" w:hAnsi="Courier New" w:cs="Courier New"/>
                <w:b/>
                <w:sz w:val="16"/>
                <w:szCs w:val="16"/>
              </w:rPr>
            </w:pPr>
            <w:r w:rsidRPr="00687573">
              <w:rPr>
                <w:rFonts w:ascii="Courier New" w:hAnsi="Courier New" w:cs="Courier New"/>
                <w:b/>
                <w:sz w:val="16"/>
                <w:szCs w:val="16"/>
              </w:rPr>
              <w:t>Philadelphia, PA 19103</w:t>
            </w:r>
          </w:p>
          <w:p w:rsidR="00687573" w:rsidRPr="00687573" w:rsidRDefault="00687573" w:rsidP="00687573">
            <w:pPr>
              <w:jc w:val="left"/>
              <w:rPr>
                <w:rFonts w:ascii="Courier New" w:hAnsi="Courier New" w:cs="Courier New"/>
                <w:b/>
                <w:sz w:val="16"/>
                <w:szCs w:val="16"/>
              </w:rPr>
            </w:pPr>
          </w:p>
          <w:p w:rsidR="00687573" w:rsidRDefault="00687573" w:rsidP="00687573">
            <w:pPr>
              <w:jc w:val="left"/>
              <w:rPr>
                <w:rFonts w:ascii="Courier New" w:hAnsi="Courier New" w:cs="Courier New"/>
                <w:b/>
                <w:sz w:val="20"/>
                <w:szCs w:val="20"/>
              </w:rPr>
            </w:pPr>
            <w:r>
              <w:rPr>
                <w:rFonts w:ascii="Courier New" w:hAnsi="Courier New" w:cs="Courier New"/>
                <w:b/>
                <w:sz w:val="16"/>
                <w:szCs w:val="16"/>
              </w:rPr>
              <w:t>215</w:t>
            </w:r>
            <w:r w:rsidRPr="00687573">
              <w:rPr>
                <w:rFonts w:ascii="Courier New" w:hAnsi="Courier New" w:cs="Courier New"/>
                <w:b/>
                <w:sz w:val="16"/>
                <w:szCs w:val="16"/>
              </w:rPr>
              <w:t xml:space="preserve"> 496-0300</w:t>
            </w:r>
            <w:r>
              <w:rPr>
                <w:rFonts w:ascii="Courier New" w:hAnsi="Courier New" w:cs="Courier New"/>
                <w:b/>
                <w:sz w:val="16"/>
                <w:szCs w:val="16"/>
              </w:rPr>
              <w:t xml:space="preserve"> (Ph.)</w:t>
            </w:r>
          </w:p>
        </w:tc>
      </w:tr>
      <w:tr w:rsidR="00687573" w:rsidRPr="007167C0" w:rsidTr="00E45862">
        <w:tc>
          <w:tcPr>
            <w:tcW w:w="1443" w:type="dxa"/>
          </w:tcPr>
          <w:p w:rsidR="00687573" w:rsidRDefault="00687573" w:rsidP="007F297B">
            <w:pPr>
              <w:pStyle w:val="PlainText"/>
              <w:rPr>
                <w:rFonts w:ascii="Courier New" w:hAnsi="Courier New" w:cs="Courier New"/>
                <w:b/>
                <w:sz w:val="20"/>
                <w:szCs w:val="20"/>
              </w:rPr>
            </w:pPr>
          </w:p>
          <w:p w:rsidR="00687573" w:rsidRDefault="00687573" w:rsidP="007F297B">
            <w:pPr>
              <w:pStyle w:val="PlainText"/>
              <w:rPr>
                <w:rFonts w:ascii="Courier New" w:hAnsi="Courier New" w:cs="Courier New"/>
                <w:b/>
                <w:sz w:val="20"/>
                <w:szCs w:val="20"/>
              </w:rPr>
            </w:pPr>
            <w:r>
              <w:rPr>
                <w:rFonts w:ascii="Courier New" w:hAnsi="Courier New" w:cs="Courier New"/>
                <w:b/>
                <w:sz w:val="20"/>
                <w:szCs w:val="20"/>
              </w:rPr>
              <w:t>7-17-2018</w:t>
            </w:r>
          </w:p>
        </w:tc>
        <w:tc>
          <w:tcPr>
            <w:tcW w:w="1710" w:type="dxa"/>
          </w:tcPr>
          <w:p w:rsidR="00687573" w:rsidRDefault="00687573" w:rsidP="007F297B">
            <w:pPr>
              <w:pStyle w:val="PlainText"/>
              <w:rPr>
                <w:rFonts w:ascii="Courier New" w:hAnsi="Courier New" w:cs="Courier New"/>
                <w:b/>
                <w:sz w:val="20"/>
                <w:szCs w:val="20"/>
              </w:rPr>
            </w:pPr>
          </w:p>
          <w:p w:rsidR="00687573" w:rsidRDefault="006E3282" w:rsidP="007F297B">
            <w:pPr>
              <w:pStyle w:val="PlainText"/>
              <w:rPr>
                <w:rFonts w:ascii="Courier New" w:hAnsi="Courier New" w:cs="Courier New"/>
                <w:b/>
                <w:sz w:val="20"/>
                <w:szCs w:val="20"/>
              </w:rPr>
            </w:pPr>
            <w:r>
              <w:rPr>
                <w:rFonts w:ascii="Courier New" w:hAnsi="Courier New" w:cs="Courier New"/>
                <w:b/>
                <w:sz w:val="20"/>
                <w:szCs w:val="20"/>
              </w:rPr>
              <w:t>17-CV-02836</w:t>
            </w:r>
          </w:p>
        </w:tc>
        <w:tc>
          <w:tcPr>
            <w:tcW w:w="1710" w:type="dxa"/>
          </w:tcPr>
          <w:p w:rsidR="00687573" w:rsidRDefault="00687573" w:rsidP="007F297B">
            <w:pPr>
              <w:pStyle w:val="PlainText"/>
              <w:rPr>
                <w:rFonts w:ascii="Courier New" w:hAnsi="Courier New" w:cs="Courier New"/>
                <w:b/>
                <w:sz w:val="20"/>
                <w:szCs w:val="20"/>
              </w:rPr>
            </w:pPr>
          </w:p>
          <w:p w:rsidR="006E3282" w:rsidRDefault="006E3282" w:rsidP="007F297B">
            <w:pPr>
              <w:pStyle w:val="PlainText"/>
              <w:rPr>
                <w:rFonts w:ascii="Courier New" w:hAnsi="Courier New" w:cs="Courier New"/>
                <w:b/>
                <w:sz w:val="20"/>
                <w:szCs w:val="20"/>
              </w:rPr>
            </w:pPr>
            <w:r>
              <w:rPr>
                <w:rFonts w:ascii="Courier New" w:hAnsi="Courier New" w:cs="Courier New"/>
                <w:b/>
                <w:sz w:val="20"/>
                <w:szCs w:val="20"/>
              </w:rPr>
              <w:t>(E.D. Mo.)</w:t>
            </w:r>
          </w:p>
        </w:tc>
        <w:tc>
          <w:tcPr>
            <w:tcW w:w="5760" w:type="dxa"/>
          </w:tcPr>
          <w:p w:rsidR="00687573" w:rsidRDefault="00687573" w:rsidP="007F297B">
            <w:pPr>
              <w:pStyle w:val="PlainText"/>
              <w:jc w:val="left"/>
              <w:rPr>
                <w:rFonts w:ascii="Courier New" w:hAnsi="Courier New" w:cs="Courier New"/>
                <w:b/>
                <w:sz w:val="20"/>
                <w:szCs w:val="20"/>
              </w:rPr>
            </w:pPr>
          </w:p>
          <w:p w:rsidR="006E3282" w:rsidRDefault="006E3282" w:rsidP="007F297B">
            <w:pPr>
              <w:pStyle w:val="PlainText"/>
              <w:jc w:val="left"/>
              <w:rPr>
                <w:rFonts w:ascii="Courier New" w:hAnsi="Courier New" w:cs="Courier New"/>
                <w:b/>
                <w:sz w:val="20"/>
                <w:szCs w:val="20"/>
              </w:rPr>
            </w:pPr>
            <w:r>
              <w:rPr>
                <w:rFonts w:ascii="Courier New" w:hAnsi="Courier New" w:cs="Courier New"/>
                <w:b/>
                <w:sz w:val="20"/>
                <w:szCs w:val="20"/>
              </w:rPr>
              <w:t>Kevin P. Etzkorn v. 3 Day Blinds, LLC</w:t>
            </w:r>
          </w:p>
          <w:p w:rsidR="006E3282" w:rsidRDefault="006E3282" w:rsidP="006E3282">
            <w:pPr>
              <w:pStyle w:val="PlainText"/>
              <w:jc w:val="left"/>
              <w:rPr>
                <w:rFonts w:ascii="Courier New" w:hAnsi="Courier New" w:cs="Courier New"/>
                <w:sz w:val="20"/>
                <w:szCs w:val="20"/>
              </w:rPr>
            </w:pPr>
            <w:r w:rsidRPr="006E3282">
              <w:rPr>
                <w:rFonts w:ascii="Courier New" w:hAnsi="Courier New" w:cs="Courier New"/>
                <w:sz w:val="20"/>
                <w:szCs w:val="20"/>
              </w:rPr>
              <w:t>This lawsuit claims that 3 Day Blinds caused text m</w:t>
            </w:r>
            <w:r>
              <w:rPr>
                <w:rFonts w:ascii="Courier New" w:hAnsi="Courier New" w:cs="Courier New"/>
                <w:sz w:val="20"/>
                <w:szCs w:val="20"/>
              </w:rPr>
              <w:t xml:space="preserve">essages to be sent to consumers’ cell phone </w:t>
            </w:r>
            <w:r w:rsidRPr="006E3282">
              <w:rPr>
                <w:rFonts w:ascii="Courier New" w:hAnsi="Courier New" w:cs="Courier New"/>
                <w:sz w:val="20"/>
                <w:szCs w:val="20"/>
              </w:rPr>
              <w:t xml:space="preserve">between </w:t>
            </w:r>
            <w:r>
              <w:rPr>
                <w:rFonts w:ascii="Courier New" w:hAnsi="Courier New" w:cs="Courier New"/>
                <w:sz w:val="20"/>
                <w:szCs w:val="20"/>
              </w:rPr>
              <w:t>10-</w:t>
            </w:r>
            <w:r w:rsidRPr="006E3282">
              <w:rPr>
                <w:rFonts w:ascii="Courier New" w:hAnsi="Courier New" w:cs="Courier New"/>
                <w:sz w:val="20"/>
                <w:szCs w:val="20"/>
              </w:rPr>
              <w:t>27</w:t>
            </w:r>
            <w:r>
              <w:rPr>
                <w:rFonts w:ascii="Courier New" w:hAnsi="Courier New" w:cs="Courier New"/>
                <w:sz w:val="20"/>
                <w:szCs w:val="20"/>
              </w:rPr>
              <w:t>-</w:t>
            </w:r>
            <w:r w:rsidRPr="006E3282">
              <w:rPr>
                <w:rFonts w:ascii="Courier New" w:hAnsi="Courier New" w:cs="Courier New"/>
                <w:sz w:val="20"/>
                <w:szCs w:val="20"/>
              </w:rPr>
              <w:t>2013 through the</w:t>
            </w:r>
            <w:r>
              <w:rPr>
                <w:rFonts w:ascii="Courier New" w:hAnsi="Courier New" w:cs="Courier New"/>
                <w:sz w:val="20"/>
                <w:szCs w:val="20"/>
              </w:rPr>
              <w:t xml:space="preserve"> </w:t>
            </w:r>
            <w:r w:rsidRPr="006E3282">
              <w:rPr>
                <w:rFonts w:ascii="Courier New" w:hAnsi="Courier New" w:cs="Courier New"/>
                <w:sz w:val="20"/>
                <w:szCs w:val="20"/>
              </w:rPr>
              <w:t xml:space="preserve">date of filing the cause of action on </w:t>
            </w:r>
            <w:r>
              <w:rPr>
                <w:rFonts w:ascii="Courier New" w:hAnsi="Courier New" w:cs="Courier New"/>
                <w:sz w:val="20"/>
                <w:szCs w:val="20"/>
              </w:rPr>
              <w:t>10-</w:t>
            </w:r>
            <w:r w:rsidRPr="006E3282">
              <w:rPr>
                <w:rFonts w:ascii="Courier New" w:hAnsi="Courier New" w:cs="Courier New"/>
                <w:sz w:val="20"/>
                <w:szCs w:val="20"/>
              </w:rPr>
              <w:t>27</w:t>
            </w:r>
            <w:r>
              <w:rPr>
                <w:rFonts w:ascii="Courier New" w:hAnsi="Courier New" w:cs="Courier New"/>
                <w:sz w:val="20"/>
                <w:szCs w:val="20"/>
              </w:rPr>
              <w:t>-</w:t>
            </w:r>
            <w:r w:rsidRPr="006E3282">
              <w:rPr>
                <w:rFonts w:ascii="Courier New" w:hAnsi="Courier New" w:cs="Courier New"/>
                <w:sz w:val="20"/>
                <w:szCs w:val="20"/>
              </w:rPr>
              <w:t>2017. The lawsuit claims that 3 Day Blinds violated the Telephone</w:t>
            </w:r>
            <w:r>
              <w:rPr>
                <w:rFonts w:ascii="Courier New" w:hAnsi="Courier New" w:cs="Courier New"/>
                <w:sz w:val="20"/>
                <w:szCs w:val="20"/>
              </w:rPr>
              <w:t xml:space="preserve"> </w:t>
            </w:r>
            <w:r w:rsidRPr="006E3282">
              <w:rPr>
                <w:rFonts w:ascii="Courier New" w:hAnsi="Courier New" w:cs="Courier New"/>
                <w:sz w:val="20"/>
                <w:szCs w:val="20"/>
              </w:rPr>
              <w:t>Consumer Protection Act because consumers did not provide prior express written consent to receive these text messages.</w:t>
            </w:r>
          </w:p>
          <w:p w:rsidR="005750E1" w:rsidRPr="006E3282" w:rsidRDefault="005750E1" w:rsidP="006E3282">
            <w:pPr>
              <w:pStyle w:val="PlainText"/>
              <w:jc w:val="left"/>
              <w:rPr>
                <w:rFonts w:ascii="Courier New" w:hAnsi="Courier New" w:cs="Courier New"/>
                <w:sz w:val="20"/>
                <w:szCs w:val="20"/>
              </w:rPr>
            </w:pPr>
          </w:p>
        </w:tc>
        <w:tc>
          <w:tcPr>
            <w:tcW w:w="1440" w:type="dxa"/>
          </w:tcPr>
          <w:p w:rsidR="00687573" w:rsidRDefault="00687573" w:rsidP="007F297B">
            <w:pPr>
              <w:pStyle w:val="PlainText"/>
              <w:rPr>
                <w:rFonts w:ascii="Courier New" w:hAnsi="Courier New" w:cs="Courier New"/>
                <w:b/>
                <w:sz w:val="20"/>
                <w:szCs w:val="20"/>
              </w:rPr>
            </w:pPr>
          </w:p>
          <w:p w:rsidR="006E3282" w:rsidRDefault="006E3282" w:rsidP="007F297B">
            <w:pPr>
              <w:pStyle w:val="PlainText"/>
              <w:rPr>
                <w:rFonts w:ascii="Courier New" w:hAnsi="Courier New" w:cs="Courier New"/>
                <w:b/>
                <w:sz w:val="20"/>
                <w:szCs w:val="20"/>
              </w:rPr>
            </w:pPr>
            <w:r>
              <w:rPr>
                <w:rFonts w:ascii="Courier New" w:hAnsi="Courier New" w:cs="Courier New"/>
                <w:b/>
                <w:sz w:val="20"/>
                <w:szCs w:val="20"/>
              </w:rPr>
              <w:t>10-22-2018</w:t>
            </w:r>
          </w:p>
        </w:tc>
        <w:tc>
          <w:tcPr>
            <w:tcW w:w="2970" w:type="dxa"/>
          </w:tcPr>
          <w:p w:rsidR="00687573" w:rsidRDefault="00687573" w:rsidP="00142208">
            <w:pPr>
              <w:jc w:val="left"/>
              <w:rPr>
                <w:rFonts w:ascii="Courier New" w:hAnsi="Courier New" w:cs="Courier New"/>
                <w:b/>
                <w:sz w:val="20"/>
                <w:szCs w:val="20"/>
              </w:rPr>
            </w:pPr>
          </w:p>
          <w:p w:rsidR="006E3282" w:rsidRDefault="006E3282"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6E3282" w:rsidRDefault="006E3282" w:rsidP="00142208">
            <w:pPr>
              <w:jc w:val="left"/>
              <w:rPr>
                <w:rFonts w:ascii="Courier New" w:hAnsi="Courier New" w:cs="Courier New"/>
                <w:b/>
                <w:sz w:val="20"/>
                <w:szCs w:val="20"/>
              </w:rPr>
            </w:pPr>
          </w:p>
          <w:p w:rsidR="006E3282" w:rsidRPr="006E3282" w:rsidRDefault="006E3282" w:rsidP="00142208">
            <w:pPr>
              <w:jc w:val="left"/>
              <w:rPr>
                <w:rFonts w:ascii="Courier New" w:hAnsi="Courier New" w:cs="Courier New"/>
                <w:b/>
                <w:sz w:val="18"/>
                <w:szCs w:val="18"/>
              </w:rPr>
            </w:pPr>
            <w:r w:rsidRPr="006E3282">
              <w:rPr>
                <w:rFonts w:ascii="Courier New" w:hAnsi="Courier New" w:cs="Courier New"/>
                <w:b/>
                <w:sz w:val="18"/>
                <w:szCs w:val="18"/>
              </w:rPr>
              <w:t>Neil Smith</w:t>
            </w:r>
          </w:p>
          <w:p w:rsidR="006E3282" w:rsidRPr="006E3282" w:rsidRDefault="006E3282" w:rsidP="00142208">
            <w:pPr>
              <w:jc w:val="left"/>
              <w:rPr>
                <w:rFonts w:ascii="Courier New" w:hAnsi="Courier New" w:cs="Courier New"/>
                <w:b/>
                <w:sz w:val="18"/>
                <w:szCs w:val="18"/>
              </w:rPr>
            </w:pPr>
            <w:r w:rsidRPr="006E3282">
              <w:rPr>
                <w:rFonts w:ascii="Courier New" w:hAnsi="Courier New" w:cs="Courier New"/>
                <w:b/>
                <w:sz w:val="18"/>
                <w:szCs w:val="18"/>
              </w:rPr>
              <w:t>The Smith Law Firm, LLC</w:t>
            </w:r>
          </w:p>
          <w:p w:rsidR="006E3282" w:rsidRPr="006E3282" w:rsidRDefault="006E3282" w:rsidP="00142208">
            <w:pPr>
              <w:jc w:val="left"/>
              <w:rPr>
                <w:rFonts w:ascii="Courier New" w:hAnsi="Courier New" w:cs="Courier New"/>
                <w:b/>
                <w:sz w:val="18"/>
                <w:szCs w:val="18"/>
              </w:rPr>
            </w:pPr>
            <w:r w:rsidRPr="006E3282">
              <w:rPr>
                <w:rFonts w:ascii="Courier New" w:hAnsi="Courier New" w:cs="Courier New"/>
                <w:b/>
                <w:sz w:val="18"/>
                <w:szCs w:val="18"/>
              </w:rPr>
              <w:t>231 S. Bemiston Avenue</w:t>
            </w:r>
          </w:p>
          <w:p w:rsidR="006E3282" w:rsidRPr="006E3282" w:rsidRDefault="006E3282" w:rsidP="00142208">
            <w:pPr>
              <w:jc w:val="left"/>
              <w:rPr>
                <w:rFonts w:ascii="Courier New" w:hAnsi="Courier New" w:cs="Courier New"/>
                <w:b/>
                <w:sz w:val="18"/>
                <w:szCs w:val="18"/>
              </w:rPr>
            </w:pPr>
            <w:r w:rsidRPr="006E3282">
              <w:rPr>
                <w:rFonts w:ascii="Courier New" w:hAnsi="Courier New" w:cs="Courier New"/>
                <w:b/>
                <w:sz w:val="18"/>
                <w:szCs w:val="18"/>
              </w:rPr>
              <w:t>Suite 260</w:t>
            </w:r>
          </w:p>
          <w:p w:rsidR="006E3282" w:rsidRPr="006E3282" w:rsidRDefault="006E3282" w:rsidP="00142208">
            <w:pPr>
              <w:jc w:val="left"/>
              <w:rPr>
                <w:rFonts w:ascii="Courier New" w:hAnsi="Courier New" w:cs="Courier New"/>
                <w:b/>
                <w:sz w:val="18"/>
                <w:szCs w:val="18"/>
              </w:rPr>
            </w:pPr>
            <w:r w:rsidRPr="006E3282">
              <w:rPr>
                <w:rFonts w:ascii="Courier New" w:hAnsi="Courier New" w:cs="Courier New"/>
                <w:b/>
                <w:sz w:val="18"/>
                <w:szCs w:val="18"/>
              </w:rPr>
              <w:t>Clayton, MO 63105</w:t>
            </w:r>
          </w:p>
          <w:p w:rsidR="006E3282" w:rsidRDefault="006E3282" w:rsidP="00142208">
            <w:pPr>
              <w:jc w:val="left"/>
              <w:rPr>
                <w:rFonts w:ascii="Courier New" w:hAnsi="Courier New" w:cs="Courier New"/>
                <w:b/>
                <w:sz w:val="20"/>
                <w:szCs w:val="20"/>
              </w:rPr>
            </w:pPr>
          </w:p>
          <w:p w:rsidR="006E3282" w:rsidRDefault="006E3282" w:rsidP="00142208">
            <w:pPr>
              <w:jc w:val="left"/>
              <w:rPr>
                <w:rFonts w:ascii="Courier New" w:hAnsi="Courier New" w:cs="Courier New"/>
                <w:b/>
                <w:sz w:val="20"/>
                <w:szCs w:val="20"/>
              </w:rPr>
            </w:pPr>
          </w:p>
        </w:tc>
      </w:tr>
      <w:tr w:rsidR="006E3282" w:rsidRPr="007167C0" w:rsidTr="00E45862">
        <w:tc>
          <w:tcPr>
            <w:tcW w:w="1443" w:type="dxa"/>
          </w:tcPr>
          <w:p w:rsidR="006E3282" w:rsidRDefault="006E3282" w:rsidP="007F297B">
            <w:pPr>
              <w:pStyle w:val="PlainText"/>
              <w:rPr>
                <w:rFonts w:ascii="Courier New" w:hAnsi="Courier New" w:cs="Courier New"/>
                <w:b/>
                <w:sz w:val="20"/>
                <w:szCs w:val="20"/>
              </w:rPr>
            </w:pPr>
          </w:p>
          <w:p w:rsidR="006E3282" w:rsidRDefault="006B34E2" w:rsidP="007F297B">
            <w:pPr>
              <w:pStyle w:val="PlainText"/>
              <w:rPr>
                <w:rFonts w:ascii="Courier New" w:hAnsi="Courier New" w:cs="Courier New"/>
                <w:b/>
                <w:sz w:val="20"/>
                <w:szCs w:val="20"/>
              </w:rPr>
            </w:pPr>
            <w:r>
              <w:rPr>
                <w:rFonts w:ascii="Courier New" w:hAnsi="Courier New" w:cs="Courier New"/>
                <w:b/>
                <w:sz w:val="20"/>
                <w:szCs w:val="20"/>
              </w:rPr>
              <w:t>7-17-2018</w:t>
            </w:r>
          </w:p>
        </w:tc>
        <w:tc>
          <w:tcPr>
            <w:tcW w:w="1710" w:type="dxa"/>
          </w:tcPr>
          <w:p w:rsidR="006E3282" w:rsidRDefault="006E3282" w:rsidP="007F297B">
            <w:pPr>
              <w:pStyle w:val="PlainText"/>
              <w:rPr>
                <w:rFonts w:ascii="Courier New" w:hAnsi="Courier New" w:cs="Courier New"/>
                <w:b/>
                <w:sz w:val="20"/>
                <w:szCs w:val="20"/>
              </w:rPr>
            </w:pPr>
          </w:p>
          <w:p w:rsidR="006B34E2" w:rsidRDefault="006B34E2" w:rsidP="007F297B">
            <w:pPr>
              <w:pStyle w:val="PlainText"/>
              <w:rPr>
                <w:rFonts w:ascii="Courier New" w:hAnsi="Courier New" w:cs="Courier New"/>
                <w:b/>
                <w:sz w:val="20"/>
                <w:szCs w:val="20"/>
              </w:rPr>
            </w:pPr>
            <w:r>
              <w:rPr>
                <w:rFonts w:ascii="Courier New" w:hAnsi="Courier New" w:cs="Courier New"/>
                <w:b/>
                <w:sz w:val="20"/>
                <w:szCs w:val="20"/>
              </w:rPr>
              <w:t>15-CV-00105</w:t>
            </w:r>
          </w:p>
        </w:tc>
        <w:tc>
          <w:tcPr>
            <w:tcW w:w="1710" w:type="dxa"/>
          </w:tcPr>
          <w:p w:rsidR="006E3282" w:rsidRDefault="006E3282" w:rsidP="007F297B">
            <w:pPr>
              <w:pStyle w:val="PlainText"/>
              <w:rPr>
                <w:rFonts w:ascii="Courier New" w:hAnsi="Courier New" w:cs="Courier New"/>
                <w:b/>
                <w:sz w:val="20"/>
                <w:szCs w:val="20"/>
              </w:rPr>
            </w:pPr>
          </w:p>
          <w:p w:rsidR="006B34E2" w:rsidRDefault="001C2F8D"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6E3282" w:rsidRDefault="006E3282" w:rsidP="007F297B">
            <w:pPr>
              <w:pStyle w:val="PlainText"/>
              <w:jc w:val="left"/>
              <w:rPr>
                <w:rFonts w:ascii="Courier New" w:hAnsi="Courier New" w:cs="Courier New"/>
                <w:b/>
                <w:sz w:val="20"/>
                <w:szCs w:val="20"/>
              </w:rPr>
            </w:pPr>
          </w:p>
          <w:p w:rsidR="001C2F8D" w:rsidRDefault="001C2F8D" w:rsidP="007F297B">
            <w:pPr>
              <w:pStyle w:val="PlainText"/>
              <w:jc w:val="left"/>
              <w:rPr>
                <w:rFonts w:ascii="Courier New" w:hAnsi="Courier New" w:cs="Courier New"/>
                <w:b/>
                <w:sz w:val="20"/>
                <w:szCs w:val="20"/>
              </w:rPr>
            </w:pPr>
            <w:r>
              <w:rPr>
                <w:rFonts w:ascii="Courier New" w:hAnsi="Courier New" w:cs="Courier New"/>
                <w:b/>
                <w:sz w:val="20"/>
                <w:szCs w:val="20"/>
              </w:rPr>
              <w:t xml:space="preserve">Samantha Jones v. Abercrombie &amp; Fitch Trading Co. </w:t>
            </w:r>
          </w:p>
          <w:p w:rsidR="001C2F8D" w:rsidRDefault="001C2F8D" w:rsidP="001C2F8D">
            <w:pPr>
              <w:pStyle w:val="PlainText"/>
              <w:jc w:val="left"/>
              <w:rPr>
                <w:rFonts w:ascii="Courier New" w:hAnsi="Courier New" w:cs="Courier New"/>
                <w:sz w:val="20"/>
                <w:szCs w:val="20"/>
              </w:rPr>
            </w:pPr>
            <w:r>
              <w:rPr>
                <w:rFonts w:ascii="Courier New" w:hAnsi="Courier New" w:cs="Courier New"/>
                <w:sz w:val="20"/>
                <w:szCs w:val="20"/>
              </w:rPr>
              <w:t>Plaintiff alleges that Defendants did not accurately record and pay Plaintiff and the Class Members for their hours worked.  Defendants systematically, unlawfully and unilaterally failed to accurately record regular on-call hours and overtime hours generated by those on-call hours, worked by the Plaintiff and the Class Members on call in shifts, in order to avoid paying these employees the applicable regular and overtime compensation.  As a result, Plaintiff and the Class Members forfeited hours worked as well as compensation for other hours worked at overtime rates, by regularly working without their time being accurately recorded and without compensation at the applicable overtime rates.  Defendants’ uniform policy and practice to not pay Class Members for all hours worked on call in shifts is evidence</w:t>
            </w:r>
            <w:r w:rsidR="00332438">
              <w:rPr>
                <w:rFonts w:ascii="Courier New" w:hAnsi="Courier New" w:cs="Courier New"/>
                <w:sz w:val="20"/>
                <w:szCs w:val="20"/>
              </w:rPr>
              <w:t>d</w:t>
            </w:r>
            <w:r>
              <w:rPr>
                <w:rFonts w:ascii="Courier New" w:hAnsi="Courier New" w:cs="Courier New"/>
                <w:sz w:val="20"/>
                <w:szCs w:val="20"/>
              </w:rPr>
              <w:t xml:space="preserve"> by Defendants’ business records.</w:t>
            </w:r>
          </w:p>
          <w:p w:rsidR="00114BE3" w:rsidRPr="001C2F8D" w:rsidRDefault="00114BE3" w:rsidP="001C2F8D">
            <w:pPr>
              <w:pStyle w:val="PlainText"/>
              <w:jc w:val="left"/>
              <w:rPr>
                <w:rFonts w:ascii="Courier New" w:hAnsi="Courier New" w:cs="Courier New"/>
                <w:sz w:val="20"/>
                <w:szCs w:val="20"/>
              </w:rPr>
            </w:pPr>
          </w:p>
        </w:tc>
        <w:tc>
          <w:tcPr>
            <w:tcW w:w="1440" w:type="dxa"/>
          </w:tcPr>
          <w:p w:rsidR="006E3282" w:rsidRDefault="006E3282" w:rsidP="007F297B">
            <w:pPr>
              <w:pStyle w:val="PlainText"/>
              <w:rPr>
                <w:rFonts w:ascii="Courier New" w:hAnsi="Courier New" w:cs="Courier New"/>
                <w:b/>
                <w:sz w:val="20"/>
                <w:szCs w:val="20"/>
              </w:rPr>
            </w:pPr>
          </w:p>
          <w:p w:rsidR="00114BE3" w:rsidRDefault="00114BE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E3282" w:rsidRDefault="006E3282" w:rsidP="00142208">
            <w:pPr>
              <w:jc w:val="left"/>
              <w:rPr>
                <w:rFonts w:ascii="Courier New" w:hAnsi="Courier New" w:cs="Courier New"/>
                <w:b/>
                <w:sz w:val="20"/>
                <w:szCs w:val="20"/>
              </w:rPr>
            </w:pPr>
          </w:p>
          <w:p w:rsidR="00114BE3" w:rsidRDefault="00114BE3" w:rsidP="00142208">
            <w:pPr>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114BE3" w:rsidRDefault="00114BE3" w:rsidP="00142208">
            <w:pPr>
              <w:jc w:val="left"/>
              <w:rPr>
                <w:rFonts w:ascii="Courier New" w:hAnsi="Courier New" w:cs="Courier New"/>
                <w:b/>
                <w:sz w:val="20"/>
                <w:szCs w:val="20"/>
              </w:rPr>
            </w:pP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Scott B. Cooper</w:t>
            </w: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The Cooper Law Firm, P.C.</w:t>
            </w: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2030 Main Street</w:t>
            </w: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Suite 1300</w:t>
            </w: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Irvine, CA 92614</w:t>
            </w:r>
          </w:p>
          <w:p w:rsidR="00114BE3" w:rsidRPr="00114BE3" w:rsidRDefault="00114BE3" w:rsidP="00142208">
            <w:pPr>
              <w:jc w:val="left"/>
              <w:rPr>
                <w:rFonts w:ascii="Courier New" w:hAnsi="Courier New" w:cs="Courier New"/>
                <w:b/>
                <w:sz w:val="18"/>
                <w:szCs w:val="18"/>
              </w:rPr>
            </w:pP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949 724-9200 (Ph.)</w:t>
            </w:r>
          </w:p>
          <w:p w:rsidR="00114BE3" w:rsidRPr="00114BE3" w:rsidRDefault="00114BE3" w:rsidP="00142208">
            <w:pPr>
              <w:jc w:val="left"/>
              <w:rPr>
                <w:rFonts w:ascii="Courier New" w:hAnsi="Courier New" w:cs="Courier New"/>
                <w:b/>
                <w:sz w:val="18"/>
                <w:szCs w:val="18"/>
              </w:rPr>
            </w:pPr>
          </w:p>
          <w:p w:rsidR="00114BE3" w:rsidRPr="00114BE3" w:rsidRDefault="00114BE3" w:rsidP="00142208">
            <w:pPr>
              <w:jc w:val="left"/>
              <w:rPr>
                <w:rFonts w:ascii="Courier New" w:hAnsi="Courier New" w:cs="Courier New"/>
                <w:b/>
                <w:sz w:val="18"/>
                <w:szCs w:val="18"/>
              </w:rPr>
            </w:pPr>
            <w:r w:rsidRPr="00114BE3">
              <w:rPr>
                <w:rFonts w:ascii="Courier New" w:hAnsi="Courier New" w:cs="Courier New"/>
                <w:b/>
                <w:sz w:val="18"/>
                <w:szCs w:val="18"/>
              </w:rPr>
              <w:t>949 724-9255 (Fax)</w:t>
            </w:r>
          </w:p>
          <w:p w:rsidR="00114BE3" w:rsidRPr="00114BE3" w:rsidRDefault="00114BE3" w:rsidP="00142208">
            <w:pPr>
              <w:jc w:val="left"/>
              <w:rPr>
                <w:rFonts w:ascii="Courier New" w:hAnsi="Courier New" w:cs="Courier New"/>
                <w:b/>
                <w:sz w:val="18"/>
                <w:szCs w:val="18"/>
              </w:rPr>
            </w:pPr>
          </w:p>
          <w:p w:rsidR="00114BE3" w:rsidRPr="00114BE3" w:rsidRDefault="00332438" w:rsidP="00142208">
            <w:pPr>
              <w:jc w:val="left"/>
              <w:rPr>
                <w:rFonts w:ascii="Courier New" w:hAnsi="Courier New" w:cs="Courier New"/>
                <w:b/>
                <w:sz w:val="18"/>
                <w:szCs w:val="18"/>
              </w:rPr>
            </w:pPr>
            <w:hyperlink r:id="rId22" w:history="1">
              <w:r w:rsidR="00114BE3" w:rsidRPr="00114BE3">
                <w:rPr>
                  <w:rStyle w:val="Hyperlink"/>
                  <w:rFonts w:ascii="Courier New" w:hAnsi="Courier New" w:cs="Courier New"/>
                  <w:b/>
                  <w:sz w:val="18"/>
                  <w:szCs w:val="18"/>
                </w:rPr>
                <w:t>scott@cooper-firm.com</w:t>
              </w:r>
            </w:hyperlink>
          </w:p>
          <w:p w:rsidR="00114BE3" w:rsidRDefault="00114BE3" w:rsidP="00142208">
            <w:pPr>
              <w:jc w:val="left"/>
              <w:rPr>
                <w:rFonts w:ascii="Courier New" w:hAnsi="Courier New" w:cs="Courier New"/>
                <w:b/>
                <w:sz w:val="20"/>
                <w:szCs w:val="20"/>
              </w:rPr>
            </w:pPr>
          </w:p>
        </w:tc>
      </w:tr>
      <w:tr w:rsidR="00114BE3" w:rsidRPr="007167C0" w:rsidTr="00E45862">
        <w:tc>
          <w:tcPr>
            <w:tcW w:w="1443" w:type="dxa"/>
          </w:tcPr>
          <w:p w:rsidR="00114BE3" w:rsidRDefault="00114BE3" w:rsidP="007F297B">
            <w:pPr>
              <w:pStyle w:val="PlainText"/>
              <w:rPr>
                <w:rFonts w:ascii="Courier New" w:hAnsi="Courier New" w:cs="Courier New"/>
                <w:b/>
                <w:sz w:val="20"/>
                <w:szCs w:val="20"/>
              </w:rPr>
            </w:pPr>
          </w:p>
          <w:p w:rsidR="007B2822" w:rsidRDefault="007B2822" w:rsidP="007F297B">
            <w:pPr>
              <w:pStyle w:val="PlainText"/>
              <w:rPr>
                <w:rFonts w:ascii="Courier New" w:hAnsi="Courier New" w:cs="Courier New"/>
                <w:b/>
                <w:sz w:val="20"/>
                <w:szCs w:val="20"/>
              </w:rPr>
            </w:pPr>
            <w:r>
              <w:rPr>
                <w:rFonts w:ascii="Courier New" w:hAnsi="Courier New" w:cs="Courier New"/>
                <w:b/>
                <w:sz w:val="20"/>
                <w:szCs w:val="20"/>
              </w:rPr>
              <w:t>7-18-2018</w:t>
            </w:r>
          </w:p>
        </w:tc>
        <w:tc>
          <w:tcPr>
            <w:tcW w:w="1710" w:type="dxa"/>
          </w:tcPr>
          <w:p w:rsidR="00114BE3" w:rsidRDefault="00114BE3" w:rsidP="007F297B">
            <w:pPr>
              <w:pStyle w:val="PlainText"/>
              <w:rPr>
                <w:rFonts w:ascii="Courier New" w:hAnsi="Courier New" w:cs="Courier New"/>
                <w:b/>
                <w:sz w:val="20"/>
                <w:szCs w:val="20"/>
              </w:rPr>
            </w:pPr>
          </w:p>
          <w:p w:rsidR="007B2822" w:rsidRDefault="00007E3E" w:rsidP="007F297B">
            <w:pPr>
              <w:pStyle w:val="PlainText"/>
              <w:rPr>
                <w:rFonts w:ascii="Courier New" w:hAnsi="Courier New" w:cs="Courier New"/>
                <w:b/>
                <w:sz w:val="20"/>
                <w:szCs w:val="20"/>
              </w:rPr>
            </w:pPr>
            <w:r>
              <w:rPr>
                <w:rFonts w:ascii="Courier New" w:hAnsi="Courier New" w:cs="Courier New"/>
                <w:b/>
                <w:sz w:val="20"/>
                <w:szCs w:val="20"/>
              </w:rPr>
              <w:t>15-CV-99711</w:t>
            </w:r>
          </w:p>
        </w:tc>
        <w:tc>
          <w:tcPr>
            <w:tcW w:w="1710" w:type="dxa"/>
          </w:tcPr>
          <w:p w:rsidR="00114BE3" w:rsidRDefault="00114BE3" w:rsidP="007F297B">
            <w:pPr>
              <w:pStyle w:val="PlainText"/>
              <w:rPr>
                <w:rFonts w:ascii="Courier New" w:hAnsi="Courier New" w:cs="Courier New"/>
                <w:b/>
                <w:sz w:val="20"/>
                <w:szCs w:val="20"/>
              </w:rPr>
            </w:pPr>
          </w:p>
          <w:p w:rsidR="00007E3E" w:rsidRDefault="00007E3E"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114BE3" w:rsidRDefault="00114BE3" w:rsidP="007F297B">
            <w:pPr>
              <w:pStyle w:val="PlainText"/>
              <w:jc w:val="left"/>
              <w:rPr>
                <w:rFonts w:ascii="Courier New" w:hAnsi="Courier New" w:cs="Courier New"/>
                <w:b/>
                <w:sz w:val="20"/>
                <w:szCs w:val="20"/>
              </w:rPr>
            </w:pPr>
          </w:p>
          <w:p w:rsidR="00007E3E" w:rsidRDefault="00007E3E" w:rsidP="00007E3E">
            <w:pPr>
              <w:pStyle w:val="PlainText"/>
              <w:jc w:val="left"/>
              <w:rPr>
                <w:rFonts w:ascii="Courier New" w:hAnsi="Courier New" w:cs="Courier New"/>
                <w:b/>
                <w:sz w:val="20"/>
                <w:szCs w:val="20"/>
              </w:rPr>
            </w:pPr>
            <w:r>
              <w:rPr>
                <w:rFonts w:ascii="Courier New" w:hAnsi="Courier New" w:cs="Courier New"/>
                <w:b/>
                <w:sz w:val="20"/>
                <w:szCs w:val="20"/>
              </w:rPr>
              <w:t xml:space="preserve">Hurwitz v. Mullins, et al. </w:t>
            </w:r>
          </w:p>
          <w:p w:rsidR="00007E3E" w:rsidRDefault="00007E3E" w:rsidP="000B6A76">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0B6A76">
              <w:rPr>
                <w:rFonts w:ascii="Courier New" w:hAnsi="Courier New" w:cs="Courier New"/>
                <w:b/>
                <w:sz w:val="20"/>
                <w:szCs w:val="20"/>
              </w:rPr>
              <w:t>Scott W. Smith, W. Richard Anderson, Bruce W. McCullough, and Loren Singletary (the “VNR Defendants”) and Eric Mullins, Charles W. Adcock, Jonathan C. Farber, Townes G. Pressler, Jr., John Bailey, and Jonathan P. Carroll (the “LRE Defen</w:t>
            </w:r>
            <w:r w:rsidR="005750E1">
              <w:rPr>
                <w:rFonts w:ascii="Courier New" w:hAnsi="Courier New" w:cs="Courier New"/>
                <w:b/>
                <w:sz w:val="20"/>
                <w:szCs w:val="20"/>
              </w:rPr>
              <w:t>d</w:t>
            </w:r>
            <w:r w:rsidR="000B6A76">
              <w:rPr>
                <w:rFonts w:ascii="Courier New" w:hAnsi="Courier New" w:cs="Courier New"/>
                <w:b/>
                <w:sz w:val="20"/>
                <w:szCs w:val="20"/>
              </w:rPr>
              <w:t>ant</w:t>
            </w:r>
            <w:r w:rsidR="005750E1">
              <w:rPr>
                <w:rFonts w:ascii="Courier New" w:hAnsi="Courier New" w:cs="Courier New"/>
                <w:b/>
                <w:sz w:val="20"/>
                <w:szCs w:val="20"/>
              </w:rPr>
              <w:t xml:space="preserve">s” and </w:t>
            </w:r>
            <w:r w:rsidR="001A1E87">
              <w:rPr>
                <w:rFonts w:ascii="Courier New" w:hAnsi="Courier New" w:cs="Courier New"/>
                <w:b/>
                <w:sz w:val="20"/>
                <w:szCs w:val="20"/>
              </w:rPr>
              <w:t>Collectively</w:t>
            </w:r>
            <w:r w:rsidR="005750E1">
              <w:rPr>
                <w:rFonts w:ascii="Courier New" w:hAnsi="Courier New" w:cs="Courier New"/>
                <w:b/>
                <w:sz w:val="20"/>
                <w:szCs w:val="20"/>
              </w:rPr>
              <w:t xml:space="preserve"> </w:t>
            </w:r>
            <w:r w:rsidR="000B6A76">
              <w:rPr>
                <w:rFonts w:ascii="Courier New" w:hAnsi="Courier New" w:cs="Courier New"/>
                <w:b/>
                <w:sz w:val="20"/>
                <w:szCs w:val="20"/>
              </w:rPr>
              <w:t>with the VNR Defendants, the “Defendants”)</w:t>
            </w:r>
          </w:p>
          <w:p w:rsidR="000B6A76" w:rsidRDefault="000B6A76" w:rsidP="000B6A76">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0B6A76">
              <w:rPr>
                <w:rFonts w:ascii="Courier New" w:hAnsi="Courier New" w:cs="Courier New"/>
                <w:sz w:val="20"/>
                <w:szCs w:val="20"/>
              </w:rPr>
              <w:t>Defendants, Vanguard, and Lighthouse Merger Sub,</w:t>
            </w:r>
            <w:r>
              <w:rPr>
                <w:rFonts w:ascii="Courier New" w:hAnsi="Courier New" w:cs="Courier New"/>
                <w:sz w:val="20"/>
                <w:szCs w:val="20"/>
              </w:rPr>
              <w:t xml:space="preserve"> </w:t>
            </w:r>
            <w:r w:rsidRPr="000B6A76">
              <w:rPr>
                <w:rFonts w:ascii="Courier New" w:hAnsi="Courier New" w:cs="Courier New"/>
                <w:sz w:val="20"/>
                <w:szCs w:val="20"/>
              </w:rPr>
              <w:t>LLC ("Lighthouse Merger Sub"), asserting violations of sections 14(a) and 20(a) of the Securities Exchange Act of 1934 (the "Exchange Act"), and U.S. Securities and Exchange Commission ("SEC") Rule</w:t>
            </w:r>
            <w:r>
              <w:rPr>
                <w:rFonts w:ascii="Courier New" w:hAnsi="Courier New" w:cs="Courier New"/>
                <w:sz w:val="20"/>
                <w:szCs w:val="20"/>
              </w:rPr>
              <w:t xml:space="preserve"> </w:t>
            </w:r>
            <w:r w:rsidRPr="000B6A76">
              <w:rPr>
                <w:rFonts w:ascii="Courier New" w:hAnsi="Courier New" w:cs="Courier New"/>
                <w:sz w:val="20"/>
                <w:szCs w:val="20"/>
              </w:rPr>
              <w:t xml:space="preserve">14a-9 promulgated thereunder, in </w:t>
            </w:r>
            <w:r>
              <w:rPr>
                <w:rFonts w:ascii="Courier New" w:hAnsi="Courier New" w:cs="Courier New"/>
                <w:sz w:val="20"/>
                <w:szCs w:val="20"/>
              </w:rPr>
              <w:t>c</w:t>
            </w:r>
            <w:r w:rsidRPr="000B6A76">
              <w:rPr>
                <w:rFonts w:ascii="Courier New" w:hAnsi="Courier New" w:cs="Courier New"/>
                <w:sz w:val="20"/>
                <w:szCs w:val="20"/>
              </w:rPr>
              <w:t>onnection with the acquisition of</w:t>
            </w:r>
            <w:r>
              <w:rPr>
                <w:rFonts w:ascii="Courier New" w:hAnsi="Courier New" w:cs="Courier New"/>
                <w:sz w:val="20"/>
                <w:szCs w:val="20"/>
              </w:rPr>
              <w:t xml:space="preserve"> LRE by Vanguard and Lighthouse Merger Sub that was first announced on 4-20-2015 (the “Acquisition”).  On 1-20-2016, the Court appointed Hurwitz a</w:t>
            </w:r>
            <w:r w:rsidR="00BD43EA">
              <w:rPr>
                <w:rFonts w:ascii="Courier New" w:hAnsi="Courier New" w:cs="Courier New"/>
                <w:sz w:val="20"/>
                <w:szCs w:val="20"/>
              </w:rPr>
              <w:t>nd Lead Plaintiff, Robbins Arro</w:t>
            </w:r>
            <w:r>
              <w:rPr>
                <w:rFonts w:ascii="Courier New" w:hAnsi="Courier New" w:cs="Courier New"/>
                <w:sz w:val="20"/>
                <w:szCs w:val="20"/>
              </w:rPr>
              <w:t>yo LLP as Lead Counsel, and Cooch and Taylor, P.A. as Liaison Counsel for plaintiff.</w:t>
            </w:r>
            <w:r w:rsidR="00C2690F">
              <w:rPr>
                <w:rFonts w:ascii="Courier New" w:hAnsi="Courier New" w:cs="Courier New"/>
                <w:sz w:val="20"/>
                <w:szCs w:val="20"/>
              </w:rPr>
              <w:t xml:space="preserve"> For more information see CAFA Notice dated 7-5-2018.</w:t>
            </w:r>
          </w:p>
          <w:p w:rsidR="000B6A76" w:rsidRPr="000B6A76" w:rsidRDefault="000B6A76" w:rsidP="000B6A76">
            <w:pPr>
              <w:pStyle w:val="PlainText"/>
              <w:jc w:val="left"/>
              <w:rPr>
                <w:rFonts w:ascii="Courier New" w:hAnsi="Courier New" w:cs="Courier New"/>
                <w:sz w:val="20"/>
                <w:szCs w:val="20"/>
              </w:rPr>
            </w:pPr>
          </w:p>
        </w:tc>
        <w:tc>
          <w:tcPr>
            <w:tcW w:w="1440" w:type="dxa"/>
          </w:tcPr>
          <w:p w:rsidR="00114BE3" w:rsidRDefault="00114BE3" w:rsidP="007F297B">
            <w:pPr>
              <w:pStyle w:val="PlainText"/>
              <w:rPr>
                <w:rFonts w:ascii="Courier New" w:hAnsi="Courier New" w:cs="Courier New"/>
                <w:b/>
                <w:sz w:val="20"/>
                <w:szCs w:val="20"/>
              </w:rPr>
            </w:pPr>
          </w:p>
          <w:p w:rsidR="00C2690F" w:rsidRDefault="00C2690F" w:rsidP="007F297B">
            <w:pPr>
              <w:pStyle w:val="PlainText"/>
              <w:rPr>
                <w:rFonts w:ascii="Courier New" w:hAnsi="Courier New" w:cs="Courier New"/>
                <w:b/>
                <w:sz w:val="20"/>
                <w:szCs w:val="20"/>
              </w:rPr>
            </w:pPr>
            <w:r>
              <w:rPr>
                <w:rFonts w:ascii="Courier New" w:hAnsi="Courier New" w:cs="Courier New"/>
                <w:b/>
                <w:sz w:val="20"/>
                <w:szCs w:val="20"/>
              </w:rPr>
              <w:t>12-14-2018</w:t>
            </w:r>
          </w:p>
        </w:tc>
        <w:tc>
          <w:tcPr>
            <w:tcW w:w="2970" w:type="dxa"/>
          </w:tcPr>
          <w:p w:rsidR="00114BE3" w:rsidRDefault="00114BE3" w:rsidP="00142208">
            <w:pPr>
              <w:jc w:val="left"/>
              <w:rPr>
                <w:rFonts w:ascii="Courier New" w:hAnsi="Courier New" w:cs="Courier New"/>
                <w:b/>
                <w:sz w:val="20"/>
                <w:szCs w:val="20"/>
              </w:rPr>
            </w:pPr>
          </w:p>
          <w:p w:rsidR="00C2690F" w:rsidRPr="00C2690F" w:rsidRDefault="00C2690F" w:rsidP="00C2690F">
            <w:pPr>
              <w:jc w:val="left"/>
              <w:rPr>
                <w:rFonts w:ascii="Courier New" w:hAnsi="Courier New" w:cs="Courier New"/>
                <w:b/>
                <w:sz w:val="20"/>
                <w:szCs w:val="20"/>
              </w:rPr>
            </w:pPr>
            <w:r w:rsidRPr="00C2690F">
              <w:rPr>
                <w:rFonts w:ascii="Courier New" w:hAnsi="Courier New" w:cs="Courier New"/>
                <w:b/>
                <w:sz w:val="20"/>
                <w:szCs w:val="20"/>
              </w:rPr>
              <w:t>For more information visit:</w:t>
            </w:r>
          </w:p>
          <w:p w:rsidR="00C2690F" w:rsidRPr="00C2690F" w:rsidRDefault="00C2690F" w:rsidP="00C2690F">
            <w:pPr>
              <w:jc w:val="left"/>
              <w:rPr>
                <w:rFonts w:ascii="Courier New" w:hAnsi="Courier New" w:cs="Courier New"/>
                <w:b/>
                <w:sz w:val="20"/>
                <w:szCs w:val="20"/>
              </w:rPr>
            </w:pPr>
          </w:p>
          <w:p w:rsidR="00C2690F" w:rsidRDefault="00332438" w:rsidP="00C2690F">
            <w:pPr>
              <w:jc w:val="left"/>
              <w:rPr>
                <w:rFonts w:ascii="Courier New" w:hAnsi="Courier New" w:cs="Courier New"/>
                <w:b/>
                <w:sz w:val="20"/>
                <w:szCs w:val="20"/>
              </w:rPr>
            </w:pPr>
            <w:hyperlink r:id="rId23" w:history="1">
              <w:r w:rsidR="00C2690F" w:rsidRPr="00C518FF">
                <w:rPr>
                  <w:rStyle w:val="Hyperlink"/>
                  <w:rFonts w:ascii="Courier New" w:hAnsi="Courier New" w:cs="Courier New"/>
                  <w:b/>
                  <w:sz w:val="20"/>
                  <w:szCs w:val="20"/>
                </w:rPr>
                <w:t>www.LRREnergySecuritiesLi</w:t>
              </w:r>
              <w:r w:rsidR="00C2690F" w:rsidRPr="00C518FF">
                <w:rPr>
                  <w:rStyle w:val="Hyperlink"/>
                  <w:rFonts w:ascii="Courier New" w:hAnsi="Courier New" w:cs="Courier New"/>
                  <w:b/>
                  <w:sz w:val="20"/>
                  <w:szCs w:val="20"/>
                </w:rPr>
                <w:t>t</w:t>
              </w:r>
              <w:r w:rsidR="00C2690F" w:rsidRPr="00C518FF">
                <w:rPr>
                  <w:rStyle w:val="Hyperlink"/>
                  <w:rFonts w:ascii="Courier New" w:hAnsi="Courier New" w:cs="Courier New"/>
                  <w:b/>
                  <w:sz w:val="20"/>
                  <w:szCs w:val="20"/>
                </w:rPr>
                <w:t>i</w:t>
              </w:r>
              <w:r w:rsidR="00C2690F" w:rsidRPr="00C518FF">
                <w:rPr>
                  <w:rStyle w:val="Hyperlink"/>
                  <w:rFonts w:ascii="Courier New" w:hAnsi="Courier New" w:cs="Courier New"/>
                  <w:b/>
                  <w:sz w:val="20"/>
                  <w:szCs w:val="20"/>
                </w:rPr>
                <w:t>gation.com</w:t>
              </w:r>
            </w:hyperlink>
          </w:p>
          <w:p w:rsidR="00C2690F" w:rsidRPr="00C2690F" w:rsidRDefault="00C2690F" w:rsidP="00C2690F">
            <w:pPr>
              <w:jc w:val="left"/>
              <w:rPr>
                <w:rFonts w:ascii="Courier New" w:hAnsi="Courier New" w:cs="Courier New"/>
                <w:b/>
                <w:sz w:val="20"/>
                <w:szCs w:val="20"/>
              </w:rPr>
            </w:pPr>
          </w:p>
          <w:p w:rsidR="00C2690F" w:rsidRDefault="00C2690F" w:rsidP="00142208">
            <w:pPr>
              <w:jc w:val="left"/>
              <w:rPr>
                <w:rFonts w:ascii="Courier New" w:hAnsi="Courier New" w:cs="Courier New"/>
                <w:b/>
                <w:sz w:val="20"/>
                <w:szCs w:val="20"/>
              </w:rPr>
            </w:pPr>
          </w:p>
          <w:p w:rsidR="00C2690F" w:rsidRDefault="00C2690F" w:rsidP="00142208">
            <w:pPr>
              <w:jc w:val="left"/>
              <w:rPr>
                <w:rFonts w:ascii="Courier New" w:hAnsi="Courier New" w:cs="Courier New"/>
                <w:b/>
                <w:sz w:val="20"/>
                <w:szCs w:val="20"/>
              </w:rPr>
            </w:pPr>
          </w:p>
        </w:tc>
      </w:tr>
      <w:tr w:rsidR="00C2690F" w:rsidRPr="007167C0" w:rsidTr="00E45862">
        <w:tc>
          <w:tcPr>
            <w:tcW w:w="1443" w:type="dxa"/>
          </w:tcPr>
          <w:p w:rsidR="00C2690F" w:rsidRDefault="00C2690F" w:rsidP="007F297B">
            <w:pPr>
              <w:pStyle w:val="PlainText"/>
              <w:rPr>
                <w:rFonts w:ascii="Courier New" w:hAnsi="Courier New" w:cs="Courier New"/>
                <w:b/>
                <w:sz w:val="20"/>
                <w:szCs w:val="20"/>
              </w:rPr>
            </w:pPr>
          </w:p>
          <w:p w:rsidR="00C2690F" w:rsidRDefault="006535AF" w:rsidP="007F297B">
            <w:pPr>
              <w:pStyle w:val="PlainText"/>
              <w:rPr>
                <w:rFonts w:ascii="Courier New" w:hAnsi="Courier New" w:cs="Courier New"/>
                <w:b/>
                <w:sz w:val="20"/>
                <w:szCs w:val="20"/>
              </w:rPr>
            </w:pPr>
            <w:r>
              <w:rPr>
                <w:rFonts w:ascii="Courier New" w:hAnsi="Courier New" w:cs="Courier New"/>
                <w:b/>
                <w:sz w:val="20"/>
                <w:szCs w:val="20"/>
              </w:rPr>
              <w:t>7-18-2018</w:t>
            </w:r>
          </w:p>
        </w:tc>
        <w:tc>
          <w:tcPr>
            <w:tcW w:w="1710" w:type="dxa"/>
          </w:tcPr>
          <w:p w:rsidR="00C2690F" w:rsidRDefault="00C2690F" w:rsidP="007F297B">
            <w:pPr>
              <w:pStyle w:val="PlainText"/>
              <w:rPr>
                <w:rFonts w:ascii="Courier New" w:hAnsi="Courier New" w:cs="Courier New"/>
                <w:b/>
                <w:sz w:val="20"/>
                <w:szCs w:val="20"/>
              </w:rPr>
            </w:pPr>
          </w:p>
          <w:p w:rsidR="006535AF" w:rsidRDefault="006535AF" w:rsidP="007F297B">
            <w:pPr>
              <w:pStyle w:val="PlainText"/>
              <w:rPr>
                <w:rFonts w:ascii="Courier New" w:hAnsi="Courier New" w:cs="Courier New"/>
                <w:b/>
                <w:sz w:val="20"/>
                <w:szCs w:val="20"/>
              </w:rPr>
            </w:pPr>
            <w:r>
              <w:rPr>
                <w:rFonts w:ascii="Courier New" w:hAnsi="Courier New" w:cs="Courier New"/>
                <w:b/>
                <w:sz w:val="20"/>
                <w:szCs w:val="20"/>
              </w:rPr>
              <w:t>15-CV-02705</w:t>
            </w:r>
          </w:p>
        </w:tc>
        <w:tc>
          <w:tcPr>
            <w:tcW w:w="1710" w:type="dxa"/>
          </w:tcPr>
          <w:p w:rsidR="00C2690F" w:rsidRDefault="00C2690F" w:rsidP="007F297B">
            <w:pPr>
              <w:pStyle w:val="PlainText"/>
              <w:rPr>
                <w:rFonts w:ascii="Courier New" w:hAnsi="Courier New" w:cs="Courier New"/>
                <w:b/>
                <w:sz w:val="20"/>
                <w:szCs w:val="20"/>
              </w:rPr>
            </w:pPr>
          </w:p>
          <w:p w:rsidR="006535AF" w:rsidRDefault="006535AF"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C2690F" w:rsidRDefault="00C2690F" w:rsidP="007F297B">
            <w:pPr>
              <w:pStyle w:val="PlainText"/>
              <w:jc w:val="left"/>
              <w:rPr>
                <w:rFonts w:ascii="Courier New" w:hAnsi="Courier New" w:cs="Courier New"/>
                <w:b/>
                <w:sz w:val="20"/>
                <w:szCs w:val="20"/>
              </w:rPr>
            </w:pPr>
          </w:p>
          <w:p w:rsidR="006535AF" w:rsidRDefault="006535AF" w:rsidP="007F297B">
            <w:pPr>
              <w:pStyle w:val="PlainText"/>
              <w:jc w:val="left"/>
              <w:rPr>
                <w:rFonts w:ascii="Courier New" w:hAnsi="Courier New" w:cs="Courier New"/>
                <w:b/>
                <w:sz w:val="20"/>
                <w:szCs w:val="20"/>
              </w:rPr>
            </w:pPr>
            <w:r>
              <w:rPr>
                <w:rFonts w:ascii="Courier New" w:hAnsi="Courier New" w:cs="Courier New"/>
                <w:b/>
                <w:sz w:val="20"/>
                <w:szCs w:val="20"/>
              </w:rPr>
              <w:t>Ashkenazi v. Bloomingdale’s Inc.</w:t>
            </w:r>
          </w:p>
          <w:p w:rsidR="006535AF" w:rsidRPr="006535AF" w:rsidRDefault="006535AF" w:rsidP="007F297B">
            <w:pPr>
              <w:pStyle w:val="PlainText"/>
              <w:jc w:val="left"/>
              <w:rPr>
                <w:rFonts w:ascii="Courier New" w:hAnsi="Courier New" w:cs="Courier New"/>
                <w:sz w:val="20"/>
                <w:szCs w:val="20"/>
              </w:rPr>
            </w:pPr>
            <w:r>
              <w:rPr>
                <w:rFonts w:ascii="Courier New" w:hAnsi="Courier New" w:cs="Courier New"/>
                <w:sz w:val="20"/>
                <w:szCs w:val="20"/>
              </w:rPr>
              <w:t>Plaintiff alleges that Bloomingdale’s violated the Te</w:t>
            </w:r>
            <w:r w:rsidR="005750E1">
              <w:rPr>
                <w:rFonts w:ascii="Courier New" w:hAnsi="Courier New" w:cs="Courier New"/>
                <w:sz w:val="20"/>
                <w:szCs w:val="20"/>
              </w:rPr>
              <w:t xml:space="preserve">lephone Consumer Protection Act </w:t>
            </w:r>
            <w:r>
              <w:rPr>
                <w:rFonts w:ascii="Courier New" w:hAnsi="Courier New" w:cs="Courier New"/>
                <w:sz w:val="20"/>
                <w:szCs w:val="20"/>
              </w:rPr>
              <w:t xml:space="preserve">by sending a marketing text message to persons’ cellular telephone numbers without first obtaining prior express consent.  </w:t>
            </w:r>
          </w:p>
          <w:p w:rsidR="006535AF" w:rsidRDefault="006535AF" w:rsidP="007F297B">
            <w:pPr>
              <w:pStyle w:val="PlainText"/>
              <w:jc w:val="left"/>
              <w:rPr>
                <w:rFonts w:ascii="Courier New" w:hAnsi="Courier New" w:cs="Courier New"/>
                <w:b/>
                <w:sz w:val="20"/>
                <w:szCs w:val="20"/>
              </w:rPr>
            </w:pPr>
          </w:p>
        </w:tc>
        <w:tc>
          <w:tcPr>
            <w:tcW w:w="1440" w:type="dxa"/>
          </w:tcPr>
          <w:p w:rsidR="00C2690F" w:rsidRDefault="00C2690F" w:rsidP="007F297B">
            <w:pPr>
              <w:pStyle w:val="PlainText"/>
              <w:rPr>
                <w:rFonts w:ascii="Courier New" w:hAnsi="Courier New" w:cs="Courier New"/>
                <w:b/>
                <w:sz w:val="20"/>
                <w:szCs w:val="20"/>
              </w:rPr>
            </w:pPr>
          </w:p>
          <w:p w:rsidR="006535AF" w:rsidRDefault="006535AF" w:rsidP="007F297B">
            <w:pPr>
              <w:pStyle w:val="PlainText"/>
              <w:rPr>
                <w:rFonts w:ascii="Courier New" w:hAnsi="Courier New" w:cs="Courier New"/>
                <w:b/>
                <w:sz w:val="20"/>
                <w:szCs w:val="20"/>
              </w:rPr>
            </w:pPr>
            <w:r>
              <w:rPr>
                <w:rFonts w:ascii="Courier New" w:hAnsi="Courier New" w:cs="Courier New"/>
                <w:b/>
                <w:sz w:val="20"/>
                <w:szCs w:val="20"/>
              </w:rPr>
              <w:t>12-5-2018</w:t>
            </w:r>
          </w:p>
        </w:tc>
        <w:tc>
          <w:tcPr>
            <w:tcW w:w="2970" w:type="dxa"/>
          </w:tcPr>
          <w:p w:rsidR="00C2690F" w:rsidRDefault="00C2690F" w:rsidP="00142208">
            <w:pPr>
              <w:jc w:val="left"/>
              <w:rPr>
                <w:rFonts w:ascii="Courier New" w:hAnsi="Courier New" w:cs="Courier New"/>
                <w:b/>
                <w:sz w:val="20"/>
                <w:szCs w:val="20"/>
              </w:rPr>
            </w:pPr>
          </w:p>
          <w:p w:rsidR="006535AF" w:rsidRDefault="006535AF"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6535AF" w:rsidRDefault="006535AF" w:rsidP="00142208">
            <w:pPr>
              <w:jc w:val="left"/>
              <w:rPr>
                <w:rFonts w:ascii="Courier New" w:hAnsi="Courier New" w:cs="Courier New"/>
                <w:b/>
                <w:sz w:val="20"/>
                <w:szCs w:val="20"/>
              </w:rPr>
            </w:pPr>
          </w:p>
          <w:p w:rsidR="006535AF" w:rsidRPr="00866E74" w:rsidRDefault="006535AF" w:rsidP="00142208">
            <w:pPr>
              <w:jc w:val="left"/>
              <w:rPr>
                <w:rFonts w:ascii="Courier New" w:hAnsi="Courier New" w:cs="Courier New"/>
                <w:b/>
                <w:sz w:val="16"/>
                <w:szCs w:val="16"/>
              </w:rPr>
            </w:pPr>
            <w:r w:rsidRPr="00866E74">
              <w:rPr>
                <w:rFonts w:ascii="Courier New" w:hAnsi="Courier New" w:cs="Courier New"/>
                <w:b/>
                <w:sz w:val="16"/>
                <w:szCs w:val="16"/>
              </w:rPr>
              <w:t>Ari H. Marcus</w:t>
            </w:r>
          </w:p>
          <w:p w:rsidR="006535AF" w:rsidRPr="00866E74" w:rsidRDefault="006535AF" w:rsidP="00142208">
            <w:pPr>
              <w:jc w:val="left"/>
              <w:rPr>
                <w:rFonts w:ascii="Courier New" w:hAnsi="Courier New" w:cs="Courier New"/>
                <w:b/>
                <w:sz w:val="16"/>
                <w:szCs w:val="16"/>
              </w:rPr>
            </w:pPr>
            <w:r w:rsidRPr="00866E74">
              <w:rPr>
                <w:rFonts w:ascii="Courier New" w:hAnsi="Courier New" w:cs="Courier New"/>
                <w:b/>
                <w:sz w:val="16"/>
                <w:szCs w:val="16"/>
              </w:rPr>
              <w:t>Marcus &amp; Zelman, LLC</w:t>
            </w:r>
          </w:p>
          <w:p w:rsidR="006535AF" w:rsidRPr="00866E74" w:rsidRDefault="006535AF" w:rsidP="00142208">
            <w:pPr>
              <w:jc w:val="left"/>
              <w:rPr>
                <w:rFonts w:ascii="Courier New" w:hAnsi="Courier New" w:cs="Courier New"/>
                <w:b/>
                <w:sz w:val="16"/>
                <w:szCs w:val="16"/>
              </w:rPr>
            </w:pPr>
            <w:r w:rsidRPr="00866E74">
              <w:rPr>
                <w:rFonts w:ascii="Courier New" w:hAnsi="Courier New" w:cs="Courier New"/>
                <w:b/>
                <w:sz w:val="16"/>
                <w:szCs w:val="16"/>
              </w:rPr>
              <w:t>1500 Allaire Avenue</w:t>
            </w:r>
          </w:p>
          <w:p w:rsidR="006535AF" w:rsidRPr="00866E74" w:rsidRDefault="006535AF" w:rsidP="00142208">
            <w:pPr>
              <w:jc w:val="left"/>
              <w:rPr>
                <w:rFonts w:ascii="Courier New" w:hAnsi="Courier New" w:cs="Courier New"/>
                <w:b/>
                <w:sz w:val="16"/>
                <w:szCs w:val="16"/>
              </w:rPr>
            </w:pPr>
            <w:r w:rsidRPr="00866E74">
              <w:rPr>
                <w:rFonts w:ascii="Courier New" w:hAnsi="Courier New" w:cs="Courier New"/>
                <w:b/>
                <w:sz w:val="16"/>
                <w:szCs w:val="16"/>
              </w:rPr>
              <w:t>Suite 101</w:t>
            </w:r>
          </w:p>
          <w:p w:rsidR="006535AF" w:rsidRPr="00866E74" w:rsidRDefault="006535AF" w:rsidP="00142208">
            <w:pPr>
              <w:jc w:val="left"/>
              <w:rPr>
                <w:rFonts w:ascii="Courier New" w:hAnsi="Courier New" w:cs="Courier New"/>
                <w:b/>
                <w:sz w:val="16"/>
                <w:szCs w:val="16"/>
              </w:rPr>
            </w:pPr>
            <w:r w:rsidRPr="00866E74">
              <w:rPr>
                <w:rFonts w:ascii="Courier New" w:hAnsi="Courier New" w:cs="Courier New"/>
                <w:b/>
                <w:sz w:val="16"/>
                <w:szCs w:val="16"/>
              </w:rPr>
              <w:t>Ocean, NJ 07712</w:t>
            </w:r>
          </w:p>
          <w:p w:rsidR="006535AF" w:rsidRDefault="006535AF" w:rsidP="00142208">
            <w:pPr>
              <w:jc w:val="left"/>
              <w:rPr>
                <w:rFonts w:ascii="Courier New" w:hAnsi="Courier New" w:cs="Courier New"/>
                <w:b/>
                <w:sz w:val="20"/>
                <w:szCs w:val="20"/>
              </w:rPr>
            </w:pPr>
          </w:p>
        </w:tc>
      </w:tr>
      <w:tr w:rsidR="006535AF" w:rsidRPr="007167C0" w:rsidTr="00E45862">
        <w:tc>
          <w:tcPr>
            <w:tcW w:w="1443" w:type="dxa"/>
          </w:tcPr>
          <w:p w:rsidR="006535AF" w:rsidRDefault="006535AF" w:rsidP="007F297B">
            <w:pPr>
              <w:pStyle w:val="PlainText"/>
              <w:rPr>
                <w:rFonts w:ascii="Courier New" w:hAnsi="Courier New" w:cs="Courier New"/>
                <w:b/>
                <w:sz w:val="20"/>
                <w:szCs w:val="20"/>
              </w:rPr>
            </w:pPr>
          </w:p>
          <w:p w:rsidR="006535AF" w:rsidRDefault="00866E74" w:rsidP="007F297B">
            <w:pPr>
              <w:pStyle w:val="PlainText"/>
              <w:rPr>
                <w:rFonts w:ascii="Courier New" w:hAnsi="Courier New" w:cs="Courier New"/>
                <w:b/>
                <w:sz w:val="20"/>
                <w:szCs w:val="20"/>
              </w:rPr>
            </w:pPr>
            <w:r>
              <w:rPr>
                <w:rFonts w:ascii="Courier New" w:hAnsi="Courier New" w:cs="Courier New"/>
                <w:b/>
                <w:sz w:val="20"/>
                <w:szCs w:val="20"/>
              </w:rPr>
              <w:t>7-18-2018</w:t>
            </w:r>
          </w:p>
        </w:tc>
        <w:tc>
          <w:tcPr>
            <w:tcW w:w="1710" w:type="dxa"/>
          </w:tcPr>
          <w:p w:rsidR="006535AF" w:rsidRDefault="006535AF" w:rsidP="007F297B">
            <w:pPr>
              <w:pStyle w:val="PlainText"/>
              <w:rPr>
                <w:rFonts w:ascii="Courier New" w:hAnsi="Courier New" w:cs="Courier New"/>
                <w:b/>
                <w:sz w:val="20"/>
                <w:szCs w:val="20"/>
              </w:rPr>
            </w:pPr>
          </w:p>
          <w:p w:rsidR="00866E74" w:rsidRDefault="00866E74" w:rsidP="007F297B">
            <w:pPr>
              <w:pStyle w:val="PlainText"/>
              <w:rPr>
                <w:rFonts w:ascii="Courier New" w:hAnsi="Courier New" w:cs="Courier New"/>
                <w:b/>
                <w:sz w:val="20"/>
                <w:szCs w:val="20"/>
              </w:rPr>
            </w:pPr>
            <w:r>
              <w:rPr>
                <w:rFonts w:ascii="Courier New" w:hAnsi="Courier New" w:cs="Courier New"/>
                <w:b/>
                <w:sz w:val="20"/>
                <w:szCs w:val="20"/>
              </w:rPr>
              <w:t>12-MD-02311</w:t>
            </w:r>
          </w:p>
          <w:p w:rsidR="00866E74" w:rsidRDefault="00866E74" w:rsidP="007F297B">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6535AF" w:rsidRDefault="006535AF" w:rsidP="007F297B">
            <w:pPr>
              <w:pStyle w:val="PlainText"/>
              <w:rPr>
                <w:rFonts w:ascii="Courier New" w:hAnsi="Courier New" w:cs="Courier New"/>
                <w:b/>
                <w:sz w:val="20"/>
                <w:szCs w:val="20"/>
              </w:rPr>
            </w:pPr>
          </w:p>
          <w:p w:rsidR="00866E74" w:rsidRDefault="00866E74"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6535AF" w:rsidRDefault="006535AF" w:rsidP="007F297B">
            <w:pPr>
              <w:pStyle w:val="PlainText"/>
              <w:jc w:val="left"/>
              <w:rPr>
                <w:rFonts w:ascii="Courier New" w:hAnsi="Courier New" w:cs="Courier New"/>
                <w:b/>
                <w:sz w:val="20"/>
                <w:szCs w:val="20"/>
              </w:rPr>
            </w:pPr>
          </w:p>
          <w:p w:rsidR="00866E74" w:rsidRDefault="00866E74"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66E74" w:rsidRDefault="00866E74" w:rsidP="007F297B">
            <w:pPr>
              <w:pStyle w:val="PlainText"/>
              <w:jc w:val="left"/>
              <w:rPr>
                <w:rFonts w:ascii="Courier New" w:hAnsi="Courier New" w:cs="Courier New"/>
                <w:b/>
                <w:sz w:val="20"/>
                <w:szCs w:val="20"/>
              </w:rPr>
            </w:pPr>
            <w:r>
              <w:rPr>
                <w:rFonts w:ascii="Courier New" w:hAnsi="Courier New" w:cs="Courier New"/>
                <w:b/>
                <w:sz w:val="20"/>
                <w:szCs w:val="20"/>
              </w:rPr>
              <w:t>In re: Wire Harness System (Direct Purchasers)</w:t>
            </w:r>
          </w:p>
          <w:p w:rsidR="00866E74" w:rsidRDefault="00866E74" w:rsidP="00866E74">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866E74">
              <w:rPr>
                <w:rFonts w:ascii="Courier New" w:hAnsi="Courier New" w:cs="Courier New"/>
                <w:b/>
                <w:sz w:val="20"/>
                <w:szCs w:val="20"/>
              </w:rPr>
              <w:t>Furukawa Electric Co., Ltd. and American Furukawa, Inc. (together,</w:t>
            </w:r>
            <w:r>
              <w:rPr>
                <w:rFonts w:ascii="Courier New" w:hAnsi="Courier New" w:cs="Courier New"/>
                <w:b/>
                <w:sz w:val="20"/>
                <w:szCs w:val="20"/>
              </w:rPr>
              <w:t xml:space="preserve"> </w:t>
            </w:r>
            <w:r w:rsidRPr="00866E74">
              <w:rPr>
                <w:rFonts w:ascii="Courier New" w:hAnsi="Courier New" w:cs="Courier New"/>
                <w:b/>
                <w:sz w:val="20"/>
                <w:szCs w:val="20"/>
              </w:rPr>
              <w:t>“Furukawa”),</w:t>
            </w:r>
            <w:r>
              <w:rPr>
                <w:rFonts w:ascii="Courier New" w:hAnsi="Courier New" w:cs="Courier New"/>
                <w:b/>
                <w:sz w:val="20"/>
                <w:szCs w:val="20"/>
              </w:rPr>
              <w:t xml:space="preserve"> </w:t>
            </w:r>
            <w:r w:rsidRPr="00866E74">
              <w:rPr>
                <w:rFonts w:ascii="Courier New" w:hAnsi="Courier New" w:cs="Courier New"/>
                <w:b/>
                <w:sz w:val="20"/>
                <w:szCs w:val="20"/>
              </w:rPr>
              <w:t>and Defendants Mitsubishi Electric Corporation, Mitsubishi Electric US Holdings, Inc., and</w:t>
            </w:r>
            <w:r>
              <w:rPr>
                <w:rFonts w:ascii="Courier New" w:hAnsi="Courier New" w:cs="Courier New"/>
                <w:b/>
                <w:sz w:val="20"/>
                <w:szCs w:val="20"/>
              </w:rPr>
              <w:t xml:space="preserve"> </w:t>
            </w:r>
            <w:r w:rsidRPr="00866E74">
              <w:rPr>
                <w:rFonts w:ascii="Courier New" w:hAnsi="Courier New" w:cs="Courier New"/>
                <w:b/>
                <w:sz w:val="20"/>
                <w:szCs w:val="20"/>
              </w:rPr>
              <w:t>Mitsubishi Electric Automotive America, Inc. (collectively, “Mitsubishi Electric”</w:t>
            </w:r>
            <w:r>
              <w:rPr>
                <w:rFonts w:ascii="Courier New" w:hAnsi="Courier New" w:cs="Courier New"/>
                <w:b/>
                <w:sz w:val="20"/>
                <w:szCs w:val="20"/>
              </w:rPr>
              <w:t>)</w:t>
            </w:r>
          </w:p>
          <w:p w:rsidR="00866E74" w:rsidRPr="00866E74" w:rsidRDefault="00866E74" w:rsidP="00866E74">
            <w:pPr>
              <w:pStyle w:val="PlainText"/>
              <w:jc w:val="left"/>
              <w:rPr>
                <w:rFonts w:ascii="Courier New" w:hAnsi="Courier New" w:cs="Courier New"/>
                <w:sz w:val="20"/>
                <w:szCs w:val="20"/>
              </w:rPr>
            </w:pPr>
            <w:r w:rsidRPr="00866E74">
              <w:rPr>
                <w:rFonts w:ascii="Courier New" w:hAnsi="Courier New" w:cs="Courier New"/>
                <w:sz w:val="20"/>
                <w:szCs w:val="20"/>
              </w:rPr>
              <w:t>Plaintiffs allege that</w:t>
            </w:r>
            <w:r>
              <w:rPr>
                <w:rFonts w:ascii="Courier New" w:hAnsi="Courier New" w:cs="Courier New"/>
                <w:sz w:val="20"/>
                <w:szCs w:val="20"/>
              </w:rPr>
              <w:t xml:space="preserve"> </w:t>
            </w:r>
            <w:r w:rsidRPr="00866E74">
              <w:rPr>
                <w:rFonts w:ascii="Courier New" w:hAnsi="Courier New" w:cs="Courier New"/>
                <w:sz w:val="20"/>
                <w:szCs w:val="20"/>
              </w:rPr>
              <w:t>Defendants entered into a conspiracy to suppress and eliminate competition for Wire Harness</w:t>
            </w:r>
            <w:r>
              <w:rPr>
                <w:rFonts w:ascii="Courier New" w:hAnsi="Courier New" w:cs="Courier New"/>
                <w:sz w:val="20"/>
                <w:szCs w:val="20"/>
              </w:rPr>
              <w:t xml:space="preserve"> </w:t>
            </w:r>
            <w:r w:rsidRPr="00866E74">
              <w:rPr>
                <w:rFonts w:ascii="Courier New" w:hAnsi="Courier New" w:cs="Courier New"/>
                <w:sz w:val="20"/>
                <w:szCs w:val="20"/>
              </w:rPr>
              <w:t>Products by agreeing to rig bids for, and to raise, fix, stabilize, or maintain the prices of, Wire</w:t>
            </w:r>
          </w:p>
          <w:p w:rsidR="00866E74" w:rsidRDefault="00866E74" w:rsidP="00866E74">
            <w:pPr>
              <w:pStyle w:val="PlainText"/>
              <w:jc w:val="left"/>
              <w:rPr>
                <w:rFonts w:ascii="Courier New" w:hAnsi="Courier New" w:cs="Courier New"/>
                <w:sz w:val="20"/>
                <w:szCs w:val="20"/>
              </w:rPr>
            </w:pPr>
            <w:r w:rsidRPr="00866E74">
              <w:rPr>
                <w:rFonts w:ascii="Courier New" w:hAnsi="Courier New" w:cs="Courier New"/>
                <w:sz w:val="20"/>
                <w:szCs w:val="20"/>
              </w:rPr>
              <w:t>Harness Products, in violation of federal antitrust laws. Plaintiffs further allege that because of</w:t>
            </w:r>
            <w:r>
              <w:rPr>
                <w:rFonts w:ascii="Courier New" w:hAnsi="Courier New" w:cs="Courier New"/>
                <w:sz w:val="20"/>
                <w:szCs w:val="20"/>
              </w:rPr>
              <w:t xml:space="preserve"> </w:t>
            </w:r>
            <w:r w:rsidRPr="00866E74">
              <w:rPr>
                <w:rFonts w:ascii="Courier New" w:hAnsi="Courier New" w:cs="Courier New"/>
                <w:sz w:val="20"/>
                <w:szCs w:val="20"/>
              </w:rPr>
              <w:t>the conspiracy, they and other direct purchasers of Wire Harness Products in the United States</w:t>
            </w:r>
            <w:r>
              <w:rPr>
                <w:rFonts w:ascii="Courier New" w:hAnsi="Courier New" w:cs="Courier New"/>
                <w:sz w:val="20"/>
                <w:szCs w:val="20"/>
              </w:rPr>
              <w:t xml:space="preserve"> </w:t>
            </w:r>
            <w:r w:rsidRPr="00866E74">
              <w:rPr>
                <w:rFonts w:ascii="Courier New" w:hAnsi="Courier New" w:cs="Courier New"/>
                <w:sz w:val="20"/>
                <w:szCs w:val="20"/>
              </w:rPr>
              <w:t>have been injured by paying more for those products than they would have paid in the absence of</w:t>
            </w:r>
            <w:r>
              <w:rPr>
                <w:rFonts w:ascii="Courier New" w:hAnsi="Courier New" w:cs="Courier New"/>
                <w:sz w:val="20"/>
                <w:szCs w:val="20"/>
              </w:rPr>
              <w:t xml:space="preserve"> </w:t>
            </w:r>
            <w:r w:rsidRPr="00866E74">
              <w:rPr>
                <w:rFonts w:ascii="Courier New" w:hAnsi="Courier New" w:cs="Courier New"/>
                <w:sz w:val="20"/>
                <w:szCs w:val="20"/>
              </w:rPr>
              <w:t>the alleged illegal conduct, and they seek recovery of treble damages, together with</w:t>
            </w:r>
            <w:r>
              <w:rPr>
                <w:rFonts w:ascii="Courier New" w:hAnsi="Courier New" w:cs="Courier New"/>
                <w:sz w:val="20"/>
                <w:szCs w:val="20"/>
              </w:rPr>
              <w:t xml:space="preserve"> </w:t>
            </w:r>
            <w:r w:rsidRPr="00866E74">
              <w:rPr>
                <w:rFonts w:ascii="Courier New" w:hAnsi="Courier New" w:cs="Courier New"/>
                <w:sz w:val="20"/>
                <w:szCs w:val="20"/>
              </w:rPr>
              <w:t>reimbursement of costs and an award of reasonable attorneys’ fees.</w:t>
            </w:r>
          </w:p>
          <w:p w:rsidR="00866E74" w:rsidRPr="00866E74" w:rsidRDefault="00866E74" w:rsidP="00866E74">
            <w:pPr>
              <w:pStyle w:val="PlainText"/>
              <w:jc w:val="left"/>
              <w:rPr>
                <w:rFonts w:ascii="Courier New" w:hAnsi="Courier New" w:cs="Courier New"/>
                <w:sz w:val="20"/>
                <w:szCs w:val="20"/>
              </w:rPr>
            </w:pPr>
          </w:p>
        </w:tc>
        <w:tc>
          <w:tcPr>
            <w:tcW w:w="1440" w:type="dxa"/>
          </w:tcPr>
          <w:p w:rsidR="006535AF" w:rsidRDefault="006535AF" w:rsidP="007F297B">
            <w:pPr>
              <w:pStyle w:val="PlainText"/>
              <w:rPr>
                <w:rFonts w:ascii="Courier New" w:hAnsi="Courier New" w:cs="Courier New"/>
                <w:b/>
                <w:sz w:val="20"/>
                <w:szCs w:val="20"/>
              </w:rPr>
            </w:pPr>
          </w:p>
          <w:p w:rsidR="00866E74" w:rsidRDefault="00866E7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535AF" w:rsidRDefault="006535AF" w:rsidP="00142208">
            <w:pPr>
              <w:jc w:val="left"/>
              <w:rPr>
                <w:rFonts w:ascii="Courier New" w:hAnsi="Courier New" w:cs="Courier New"/>
                <w:b/>
                <w:sz w:val="20"/>
                <w:szCs w:val="20"/>
              </w:rPr>
            </w:pPr>
          </w:p>
          <w:p w:rsidR="00866E74" w:rsidRDefault="00866E74" w:rsidP="00142208">
            <w:pPr>
              <w:jc w:val="left"/>
              <w:rPr>
                <w:rFonts w:ascii="Courier New" w:hAnsi="Courier New" w:cs="Courier New"/>
                <w:b/>
                <w:sz w:val="20"/>
                <w:szCs w:val="20"/>
              </w:rPr>
            </w:pPr>
            <w:r>
              <w:rPr>
                <w:rFonts w:ascii="Courier New" w:hAnsi="Courier New" w:cs="Courier New"/>
                <w:b/>
                <w:sz w:val="20"/>
                <w:szCs w:val="20"/>
              </w:rPr>
              <w:t>For more information write or call:</w:t>
            </w:r>
          </w:p>
          <w:p w:rsidR="00866E74" w:rsidRDefault="00866E74" w:rsidP="00142208">
            <w:pPr>
              <w:jc w:val="left"/>
              <w:rPr>
                <w:rFonts w:ascii="Courier New" w:hAnsi="Courier New" w:cs="Courier New"/>
                <w:b/>
                <w:sz w:val="20"/>
                <w:szCs w:val="20"/>
              </w:rPr>
            </w:pPr>
          </w:p>
          <w:p w:rsidR="00866E74" w:rsidRPr="00866E74" w:rsidRDefault="00866E74" w:rsidP="00866E74">
            <w:pPr>
              <w:jc w:val="left"/>
              <w:rPr>
                <w:rFonts w:ascii="Courier New" w:hAnsi="Courier New" w:cs="Courier New"/>
                <w:b/>
                <w:sz w:val="20"/>
                <w:szCs w:val="20"/>
              </w:rPr>
            </w:pPr>
            <w:r w:rsidRPr="00866E74">
              <w:rPr>
                <w:rFonts w:ascii="Courier New" w:hAnsi="Courier New" w:cs="Courier New"/>
                <w:b/>
                <w:sz w:val="20"/>
                <w:szCs w:val="20"/>
              </w:rPr>
              <w:t>Steven A. Kanner</w:t>
            </w:r>
          </w:p>
          <w:p w:rsidR="00866E74" w:rsidRDefault="00866E74" w:rsidP="00866E74">
            <w:pPr>
              <w:jc w:val="left"/>
              <w:rPr>
                <w:rFonts w:ascii="Courier New" w:hAnsi="Courier New" w:cs="Courier New"/>
                <w:b/>
                <w:sz w:val="20"/>
                <w:szCs w:val="20"/>
              </w:rPr>
            </w:pPr>
            <w:r w:rsidRPr="00866E74">
              <w:rPr>
                <w:rFonts w:ascii="Courier New" w:hAnsi="Courier New" w:cs="Courier New"/>
                <w:b/>
                <w:sz w:val="20"/>
                <w:szCs w:val="20"/>
              </w:rPr>
              <w:t>FREED KANNER LONDON</w:t>
            </w:r>
            <w:r>
              <w:rPr>
                <w:rFonts w:ascii="Courier New" w:hAnsi="Courier New" w:cs="Courier New"/>
                <w:b/>
                <w:sz w:val="20"/>
                <w:szCs w:val="20"/>
              </w:rPr>
              <w:t xml:space="preserve"> </w:t>
            </w:r>
          </w:p>
          <w:p w:rsidR="00866E74" w:rsidRPr="00866E74" w:rsidRDefault="00866E74" w:rsidP="00866E74">
            <w:pPr>
              <w:jc w:val="left"/>
              <w:rPr>
                <w:rFonts w:ascii="Courier New" w:hAnsi="Courier New" w:cs="Courier New"/>
                <w:b/>
                <w:sz w:val="20"/>
                <w:szCs w:val="20"/>
              </w:rPr>
            </w:pPr>
            <w:r>
              <w:rPr>
                <w:rFonts w:ascii="Courier New" w:hAnsi="Courier New" w:cs="Courier New"/>
                <w:b/>
                <w:sz w:val="20"/>
                <w:szCs w:val="20"/>
              </w:rPr>
              <w:t xml:space="preserve"> </w:t>
            </w:r>
            <w:r w:rsidRPr="00866E74">
              <w:rPr>
                <w:rFonts w:ascii="Courier New" w:hAnsi="Courier New" w:cs="Courier New"/>
                <w:b/>
                <w:sz w:val="20"/>
                <w:szCs w:val="20"/>
              </w:rPr>
              <w:t>&amp; MILLEN LLC</w:t>
            </w:r>
          </w:p>
          <w:p w:rsidR="00866E74" w:rsidRDefault="00866E74" w:rsidP="00866E74">
            <w:pPr>
              <w:jc w:val="left"/>
              <w:rPr>
                <w:rFonts w:ascii="Courier New" w:hAnsi="Courier New" w:cs="Courier New"/>
                <w:b/>
                <w:sz w:val="20"/>
                <w:szCs w:val="20"/>
              </w:rPr>
            </w:pPr>
            <w:r>
              <w:rPr>
                <w:rFonts w:ascii="Courier New" w:hAnsi="Courier New" w:cs="Courier New"/>
                <w:b/>
                <w:sz w:val="20"/>
                <w:szCs w:val="20"/>
              </w:rPr>
              <w:t>2201 Waukegan Road</w:t>
            </w:r>
          </w:p>
          <w:p w:rsidR="00866E74" w:rsidRPr="00866E74" w:rsidRDefault="00866E74" w:rsidP="00866E74">
            <w:pPr>
              <w:jc w:val="left"/>
              <w:rPr>
                <w:rFonts w:ascii="Courier New" w:hAnsi="Courier New" w:cs="Courier New"/>
                <w:b/>
                <w:sz w:val="20"/>
                <w:szCs w:val="20"/>
              </w:rPr>
            </w:pPr>
            <w:r w:rsidRPr="00866E74">
              <w:rPr>
                <w:rFonts w:ascii="Courier New" w:hAnsi="Courier New" w:cs="Courier New"/>
                <w:b/>
                <w:sz w:val="20"/>
                <w:szCs w:val="20"/>
              </w:rPr>
              <w:t>Suite 130</w:t>
            </w:r>
          </w:p>
          <w:p w:rsidR="00866E74" w:rsidRDefault="00866E74" w:rsidP="00866E74">
            <w:pPr>
              <w:jc w:val="left"/>
              <w:rPr>
                <w:rFonts w:ascii="Courier New" w:hAnsi="Courier New" w:cs="Courier New"/>
                <w:b/>
                <w:sz w:val="20"/>
                <w:szCs w:val="20"/>
              </w:rPr>
            </w:pPr>
            <w:r w:rsidRPr="00866E74">
              <w:rPr>
                <w:rFonts w:ascii="Courier New" w:hAnsi="Courier New" w:cs="Courier New"/>
                <w:b/>
                <w:sz w:val="20"/>
                <w:szCs w:val="20"/>
              </w:rPr>
              <w:t>Bannockburn, IL 60015</w:t>
            </w:r>
          </w:p>
          <w:p w:rsidR="00866E74" w:rsidRPr="00866E74" w:rsidRDefault="00866E74" w:rsidP="00866E74">
            <w:pPr>
              <w:jc w:val="left"/>
              <w:rPr>
                <w:rFonts w:ascii="Courier New" w:hAnsi="Courier New" w:cs="Courier New"/>
                <w:b/>
                <w:sz w:val="20"/>
                <w:szCs w:val="20"/>
              </w:rPr>
            </w:pPr>
          </w:p>
          <w:p w:rsidR="00866E74" w:rsidRDefault="00866E74" w:rsidP="00866E74">
            <w:pPr>
              <w:jc w:val="left"/>
              <w:rPr>
                <w:rFonts w:ascii="Courier New" w:hAnsi="Courier New" w:cs="Courier New"/>
                <w:b/>
                <w:sz w:val="20"/>
                <w:szCs w:val="20"/>
              </w:rPr>
            </w:pPr>
            <w:r w:rsidRPr="00866E74">
              <w:rPr>
                <w:rFonts w:ascii="Courier New" w:hAnsi="Courier New" w:cs="Courier New"/>
                <w:b/>
                <w:sz w:val="20"/>
                <w:szCs w:val="20"/>
              </w:rPr>
              <w:t>2</w:t>
            </w:r>
            <w:r>
              <w:rPr>
                <w:rFonts w:ascii="Courier New" w:hAnsi="Courier New" w:cs="Courier New"/>
                <w:b/>
                <w:sz w:val="20"/>
                <w:szCs w:val="20"/>
              </w:rPr>
              <w:t xml:space="preserve">24 </w:t>
            </w:r>
            <w:r w:rsidRPr="00866E74">
              <w:rPr>
                <w:rFonts w:ascii="Courier New" w:hAnsi="Courier New" w:cs="Courier New"/>
                <w:b/>
                <w:sz w:val="20"/>
                <w:szCs w:val="20"/>
              </w:rPr>
              <w:t>632-4500</w:t>
            </w:r>
            <w:r>
              <w:rPr>
                <w:rFonts w:ascii="Courier New" w:hAnsi="Courier New" w:cs="Courier New"/>
                <w:b/>
                <w:sz w:val="20"/>
                <w:szCs w:val="20"/>
              </w:rPr>
              <w:t xml:space="preserve"> (Ph.)</w:t>
            </w:r>
          </w:p>
        </w:tc>
      </w:tr>
      <w:tr w:rsidR="00866E74" w:rsidRPr="007167C0" w:rsidTr="00E45862">
        <w:tc>
          <w:tcPr>
            <w:tcW w:w="1443" w:type="dxa"/>
          </w:tcPr>
          <w:p w:rsidR="00866E74" w:rsidRDefault="00866E74" w:rsidP="007F297B">
            <w:pPr>
              <w:pStyle w:val="PlainText"/>
              <w:rPr>
                <w:rFonts w:ascii="Courier New" w:hAnsi="Courier New" w:cs="Courier New"/>
                <w:b/>
                <w:sz w:val="20"/>
                <w:szCs w:val="20"/>
              </w:rPr>
            </w:pPr>
          </w:p>
          <w:p w:rsidR="00D30641" w:rsidRDefault="00D30641" w:rsidP="007F297B">
            <w:pPr>
              <w:pStyle w:val="PlainText"/>
              <w:rPr>
                <w:rFonts w:ascii="Courier New" w:hAnsi="Courier New" w:cs="Courier New"/>
                <w:b/>
                <w:sz w:val="20"/>
                <w:szCs w:val="20"/>
              </w:rPr>
            </w:pPr>
            <w:r>
              <w:rPr>
                <w:rFonts w:ascii="Courier New" w:hAnsi="Courier New" w:cs="Courier New"/>
                <w:b/>
                <w:sz w:val="20"/>
                <w:szCs w:val="20"/>
              </w:rPr>
              <w:t>7-18-2018</w:t>
            </w:r>
          </w:p>
          <w:p w:rsidR="00866E74" w:rsidRDefault="00866E74" w:rsidP="007F297B">
            <w:pPr>
              <w:pStyle w:val="PlainText"/>
              <w:rPr>
                <w:rFonts w:ascii="Courier New" w:hAnsi="Courier New" w:cs="Courier New"/>
                <w:b/>
                <w:sz w:val="20"/>
                <w:szCs w:val="20"/>
              </w:rPr>
            </w:pPr>
          </w:p>
        </w:tc>
        <w:tc>
          <w:tcPr>
            <w:tcW w:w="1710" w:type="dxa"/>
          </w:tcPr>
          <w:p w:rsidR="00866E74" w:rsidRDefault="00866E74" w:rsidP="007F297B">
            <w:pPr>
              <w:pStyle w:val="PlainText"/>
              <w:rPr>
                <w:rFonts w:ascii="Courier New" w:hAnsi="Courier New" w:cs="Courier New"/>
                <w:b/>
                <w:sz w:val="20"/>
                <w:szCs w:val="20"/>
              </w:rPr>
            </w:pPr>
          </w:p>
          <w:p w:rsidR="00D30641" w:rsidRDefault="00D30641" w:rsidP="007F297B">
            <w:pPr>
              <w:pStyle w:val="PlainText"/>
              <w:rPr>
                <w:rFonts w:ascii="Courier New" w:hAnsi="Courier New" w:cs="Courier New"/>
                <w:b/>
                <w:sz w:val="20"/>
                <w:szCs w:val="20"/>
              </w:rPr>
            </w:pPr>
            <w:r>
              <w:rPr>
                <w:rFonts w:ascii="Courier New" w:hAnsi="Courier New" w:cs="Courier New"/>
                <w:b/>
                <w:sz w:val="20"/>
                <w:szCs w:val="20"/>
              </w:rPr>
              <w:t>14-CV-2657</w:t>
            </w:r>
          </w:p>
        </w:tc>
        <w:tc>
          <w:tcPr>
            <w:tcW w:w="1710" w:type="dxa"/>
          </w:tcPr>
          <w:p w:rsidR="00866E74" w:rsidRDefault="00866E74" w:rsidP="007F297B">
            <w:pPr>
              <w:pStyle w:val="PlainText"/>
              <w:rPr>
                <w:rFonts w:ascii="Courier New" w:hAnsi="Courier New" w:cs="Courier New"/>
                <w:b/>
                <w:sz w:val="20"/>
                <w:szCs w:val="20"/>
              </w:rPr>
            </w:pPr>
          </w:p>
          <w:p w:rsidR="00D30641" w:rsidRDefault="00D30641"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30641" w:rsidRDefault="00D30641" w:rsidP="007F297B">
            <w:pPr>
              <w:pStyle w:val="PlainText"/>
              <w:jc w:val="left"/>
              <w:rPr>
                <w:rFonts w:ascii="Courier New" w:hAnsi="Courier New" w:cs="Courier New"/>
                <w:b/>
                <w:sz w:val="20"/>
                <w:szCs w:val="20"/>
              </w:rPr>
            </w:pPr>
          </w:p>
          <w:p w:rsidR="00D30641" w:rsidRDefault="00D30641" w:rsidP="007F297B">
            <w:pPr>
              <w:pStyle w:val="PlainText"/>
              <w:jc w:val="left"/>
              <w:rPr>
                <w:rFonts w:ascii="Courier New" w:hAnsi="Courier New" w:cs="Courier New"/>
                <w:b/>
                <w:sz w:val="20"/>
                <w:szCs w:val="20"/>
              </w:rPr>
            </w:pPr>
            <w:r>
              <w:rPr>
                <w:rFonts w:ascii="Courier New" w:hAnsi="Courier New" w:cs="Courier New"/>
                <w:b/>
                <w:sz w:val="20"/>
                <w:szCs w:val="20"/>
              </w:rPr>
              <w:t>Roseman, et al. v. Bloomberg L.P.</w:t>
            </w:r>
          </w:p>
          <w:p w:rsidR="00D30641" w:rsidRPr="00D30641" w:rsidRDefault="00D30641" w:rsidP="007F297B">
            <w:pPr>
              <w:pStyle w:val="PlainText"/>
              <w:jc w:val="left"/>
              <w:rPr>
                <w:rFonts w:ascii="Courier New" w:hAnsi="Courier New" w:cs="Courier New"/>
                <w:sz w:val="20"/>
                <w:szCs w:val="20"/>
              </w:rPr>
            </w:pPr>
            <w:r>
              <w:rPr>
                <w:rFonts w:ascii="Courier New" w:hAnsi="Courier New" w:cs="Courier New"/>
                <w:sz w:val="20"/>
                <w:szCs w:val="20"/>
              </w:rPr>
              <w:t>The District Court has rescheduled the fairness hearing originally set for 10-26-2018. For more information see CAFA Notice dated 6-27-2018.</w:t>
            </w:r>
          </w:p>
        </w:tc>
        <w:tc>
          <w:tcPr>
            <w:tcW w:w="1440" w:type="dxa"/>
          </w:tcPr>
          <w:p w:rsidR="00866E74" w:rsidRDefault="00866E74" w:rsidP="007F297B">
            <w:pPr>
              <w:pStyle w:val="PlainText"/>
              <w:rPr>
                <w:rFonts w:ascii="Courier New" w:hAnsi="Courier New" w:cs="Courier New"/>
                <w:b/>
                <w:sz w:val="20"/>
                <w:szCs w:val="20"/>
              </w:rPr>
            </w:pPr>
          </w:p>
          <w:p w:rsidR="00D30641" w:rsidRDefault="00D30641" w:rsidP="007F297B">
            <w:pPr>
              <w:pStyle w:val="PlainText"/>
              <w:rPr>
                <w:rFonts w:ascii="Courier New" w:hAnsi="Courier New" w:cs="Courier New"/>
                <w:b/>
                <w:sz w:val="20"/>
                <w:szCs w:val="20"/>
              </w:rPr>
            </w:pPr>
            <w:r>
              <w:rPr>
                <w:rFonts w:ascii="Courier New" w:hAnsi="Courier New" w:cs="Courier New"/>
                <w:b/>
                <w:sz w:val="20"/>
                <w:szCs w:val="20"/>
              </w:rPr>
              <w:t>10-15-2018</w:t>
            </w:r>
          </w:p>
        </w:tc>
        <w:tc>
          <w:tcPr>
            <w:tcW w:w="2970" w:type="dxa"/>
          </w:tcPr>
          <w:p w:rsidR="00866E74" w:rsidRDefault="00866E74" w:rsidP="00142208">
            <w:pPr>
              <w:jc w:val="left"/>
              <w:rPr>
                <w:rFonts w:ascii="Courier New" w:hAnsi="Courier New" w:cs="Courier New"/>
                <w:b/>
                <w:sz w:val="20"/>
                <w:szCs w:val="20"/>
              </w:rPr>
            </w:pPr>
          </w:p>
          <w:p w:rsidR="00D30641" w:rsidRDefault="00D30641" w:rsidP="00142208">
            <w:pPr>
              <w:jc w:val="left"/>
              <w:rPr>
                <w:rFonts w:ascii="Courier New" w:hAnsi="Courier New" w:cs="Courier New"/>
                <w:b/>
                <w:sz w:val="20"/>
                <w:szCs w:val="20"/>
              </w:rPr>
            </w:pPr>
            <w:r>
              <w:rPr>
                <w:rFonts w:ascii="Courier New" w:hAnsi="Courier New" w:cs="Courier New"/>
                <w:b/>
                <w:sz w:val="20"/>
                <w:szCs w:val="20"/>
              </w:rPr>
              <w:t>For more information write, call or visit:</w:t>
            </w:r>
          </w:p>
          <w:p w:rsidR="00D30641" w:rsidRDefault="00D30641" w:rsidP="00142208">
            <w:pPr>
              <w:jc w:val="left"/>
              <w:rPr>
                <w:rFonts w:ascii="Courier New" w:hAnsi="Courier New" w:cs="Courier New"/>
                <w:b/>
                <w:sz w:val="20"/>
                <w:szCs w:val="20"/>
              </w:rPr>
            </w:pPr>
          </w:p>
          <w:p w:rsidR="00D30641" w:rsidRPr="00FF416A" w:rsidRDefault="00D30641" w:rsidP="00D30641">
            <w:pPr>
              <w:jc w:val="left"/>
              <w:rPr>
                <w:rFonts w:ascii="Courier New" w:hAnsi="Courier New" w:cs="Courier New"/>
                <w:b/>
                <w:sz w:val="16"/>
                <w:szCs w:val="16"/>
              </w:rPr>
            </w:pPr>
            <w:r w:rsidRPr="00FF416A">
              <w:rPr>
                <w:rFonts w:ascii="Courier New" w:hAnsi="Courier New" w:cs="Courier New"/>
                <w:b/>
                <w:sz w:val="16"/>
                <w:szCs w:val="16"/>
              </w:rPr>
              <w:t xml:space="preserve">Getman, Sweeney &amp; </w:t>
            </w:r>
          </w:p>
          <w:p w:rsidR="00D30641" w:rsidRPr="00FF416A" w:rsidRDefault="00D30641" w:rsidP="00D30641">
            <w:pPr>
              <w:jc w:val="left"/>
              <w:rPr>
                <w:rFonts w:ascii="Courier New" w:hAnsi="Courier New" w:cs="Courier New"/>
                <w:b/>
                <w:sz w:val="16"/>
                <w:szCs w:val="16"/>
              </w:rPr>
            </w:pPr>
            <w:r w:rsidRPr="00FF416A">
              <w:rPr>
                <w:rFonts w:ascii="Courier New" w:hAnsi="Courier New" w:cs="Courier New"/>
                <w:b/>
                <w:sz w:val="16"/>
                <w:szCs w:val="16"/>
              </w:rPr>
              <w:t xml:space="preserve"> Dunn, PLLC</w:t>
            </w:r>
          </w:p>
          <w:p w:rsidR="00D30641" w:rsidRPr="00FF416A" w:rsidRDefault="00D30641" w:rsidP="00D30641">
            <w:pPr>
              <w:jc w:val="left"/>
              <w:rPr>
                <w:rFonts w:ascii="Courier New" w:hAnsi="Courier New" w:cs="Courier New"/>
                <w:b/>
                <w:sz w:val="16"/>
                <w:szCs w:val="16"/>
              </w:rPr>
            </w:pPr>
            <w:r w:rsidRPr="00FF416A">
              <w:rPr>
                <w:rFonts w:ascii="Courier New" w:hAnsi="Courier New" w:cs="Courier New"/>
                <w:b/>
                <w:sz w:val="16"/>
                <w:szCs w:val="16"/>
              </w:rPr>
              <w:t>260 Fair Street</w:t>
            </w:r>
          </w:p>
          <w:p w:rsidR="00D30641" w:rsidRPr="00FF416A" w:rsidRDefault="00D30641" w:rsidP="00D30641">
            <w:pPr>
              <w:jc w:val="left"/>
              <w:rPr>
                <w:rFonts w:ascii="Courier New" w:hAnsi="Courier New" w:cs="Courier New"/>
                <w:b/>
                <w:sz w:val="16"/>
                <w:szCs w:val="16"/>
              </w:rPr>
            </w:pPr>
            <w:r w:rsidRPr="00FF416A">
              <w:rPr>
                <w:rFonts w:ascii="Courier New" w:hAnsi="Courier New" w:cs="Courier New"/>
                <w:b/>
                <w:sz w:val="16"/>
                <w:szCs w:val="16"/>
              </w:rPr>
              <w:t>Kingston, NY 12401</w:t>
            </w:r>
          </w:p>
          <w:p w:rsidR="00D30641" w:rsidRPr="00FF416A" w:rsidRDefault="00D30641" w:rsidP="00D30641">
            <w:pPr>
              <w:jc w:val="left"/>
              <w:rPr>
                <w:rFonts w:ascii="Courier New" w:hAnsi="Courier New" w:cs="Courier New"/>
                <w:b/>
                <w:sz w:val="16"/>
                <w:szCs w:val="16"/>
              </w:rPr>
            </w:pPr>
          </w:p>
          <w:p w:rsidR="00D30641" w:rsidRPr="00FF416A" w:rsidRDefault="00D30641" w:rsidP="00D30641">
            <w:pPr>
              <w:jc w:val="left"/>
              <w:rPr>
                <w:rFonts w:ascii="Courier New" w:hAnsi="Courier New" w:cs="Courier New"/>
                <w:b/>
                <w:sz w:val="16"/>
                <w:szCs w:val="16"/>
              </w:rPr>
            </w:pPr>
            <w:r w:rsidRPr="00FF416A">
              <w:rPr>
                <w:rFonts w:ascii="Courier New" w:hAnsi="Courier New" w:cs="Courier New"/>
                <w:b/>
                <w:sz w:val="16"/>
                <w:szCs w:val="16"/>
              </w:rPr>
              <w:t>845 255-9370 (Ph.)</w:t>
            </w:r>
          </w:p>
          <w:p w:rsidR="00D30641" w:rsidRPr="00FF416A" w:rsidRDefault="00D30641" w:rsidP="00D30641">
            <w:pPr>
              <w:jc w:val="left"/>
              <w:rPr>
                <w:rFonts w:ascii="Courier New" w:hAnsi="Courier New" w:cs="Courier New"/>
                <w:b/>
                <w:sz w:val="16"/>
                <w:szCs w:val="16"/>
              </w:rPr>
            </w:pPr>
          </w:p>
          <w:p w:rsidR="00D30641" w:rsidRPr="00FF416A" w:rsidRDefault="00332438" w:rsidP="00D30641">
            <w:pPr>
              <w:jc w:val="left"/>
              <w:rPr>
                <w:rFonts w:ascii="Courier New" w:hAnsi="Courier New" w:cs="Courier New"/>
                <w:b/>
                <w:sz w:val="16"/>
                <w:szCs w:val="16"/>
              </w:rPr>
            </w:pPr>
            <w:hyperlink r:id="rId24" w:history="1">
              <w:r w:rsidR="00D30641" w:rsidRPr="00FF416A">
                <w:rPr>
                  <w:rStyle w:val="Hyperlink"/>
                  <w:rFonts w:ascii="Courier New" w:hAnsi="Courier New" w:cs="Courier New"/>
                  <w:b/>
                  <w:sz w:val="16"/>
                  <w:szCs w:val="16"/>
                </w:rPr>
                <w:t>www.getmansweeney.com</w:t>
              </w:r>
            </w:hyperlink>
          </w:p>
          <w:p w:rsidR="00D30641" w:rsidRDefault="00D30641" w:rsidP="00D30641">
            <w:pPr>
              <w:jc w:val="left"/>
              <w:rPr>
                <w:rFonts w:ascii="Courier New" w:hAnsi="Courier New" w:cs="Courier New"/>
                <w:b/>
                <w:sz w:val="20"/>
                <w:szCs w:val="20"/>
              </w:rPr>
            </w:pPr>
          </w:p>
          <w:p w:rsidR="00801D51" w:rsidRDefault="00801D51" w:rsidP="00D30641">
            <w:pPr>
              <w:jc w:val="left"/>
              <w:rPr>
                <w:rFonts w:ascii="Courier New" w:hAnsi="Courier New" w:cs="Courier New"/>
                <w:b/>
                <w:sz w:val="20"/>
                <w:szCs w:val="20"/>
              </w:rPr>
            </w:pPr>
          </w:p>
        </w:tc>
      </w:tr>
      <w:tr w:rsidR="00D30641" w:rsidRPr="007167C0" w:rsidTr="00E45862">
        <w:tc>
          <w:tcPr>
            <w:tcW w:w="1443" w:type="dxa"/>
          </w:tcPr>
          <w:p w:rsidR="00D30641" w:rsidRDefault="00D30641" w:rsidP="007F297B">
            <w:pPr>
              <w:pStyle w:val="PlainText"/>
              <w:rPr>
                <w:rFonts w:ascii="Courier New" w:hAnsi="Courier New" w:cs="Courier New"/>
                <w:b/>
                <w:sz w:val="20"/>
                <w:szCs w:val="20"/>
              </w:rPr>
            </w:pPr>
          </w:p>
          <w:p w:rsidR="00D30641" w:rsidRDefault="008840AF" w:rsidP="007F297B">
            <w:pPr>
              <w:pStyle w:val="PlainText"/>
              <w:rPr>
                <w:rFonts w:ascii="Courier New" w:hAnsi="Courier New" w:cs="Courier New"/>
                <w:b/>
                <w:sz w:val="20"/>
                <w:szCs w:val="20"/>
              </w:rPr>
            </w:pPr>
            <w:r>
              <w:rPr>
                <w:rFonts w:ascii="Courier New" w:hAnsi="Courier New" w:cs="Courier New"/>
                <w:b/>
                <w:sz w:val="20"/>
                <w:szCs w:val="20"/>
              </w:rPr>
              <w:t>7-19-2018</w:t>
            </w:r>
          </w:p>
        </w:tc>
        <w:tc>
          <w:tcPr>
            <w:tcW w:w="1710" w:type="dxa"/>
          </w:tcPr>
          <w:p w:rsidR="00D30641" w:rsidRDefault="00D30641" w:rsidP="007F297B">
            <w:pPr>
              <w:pStyle w:val="PlainText"/>
              <w:rPr>
                <w:rFonts w:ascii="Courier New" w:hAnsi="Courier New" w:cs="Courier New"/>
                <w:b/>
                <w:sz w:val="20"/>
                <w:szCs w:val="20"/>
              </w:rPr>
            </w:pPr>
          </w:p>
          <w:p w:rsidR="008840AF" w:rsidRDefault="008840AF" w:rsidP="007F297B">
            <w:pPr>
              <w:pStyle w:val="PlainText"/>
              <w:rPr>
                <w:rFonts w:ascii="Courier New" w:hAnsi="Courier New" w:cs="Courier New"/>
                <w:b/>
                <w:sz w:val="20"/>
                <w:szCs w:val="20"/>
              </w:rPr>
            </w:pPr>
            <w:r>
              <w:rPr>
                <w:rFonts w:ascii="Courier New" w:hAnsi="Courier New" w:cs="Courier New"/>
                <w:b/>
                <w:sz w:val="20"/>
                <w:szCs w:val="20"/>
              </w:rPr>
              <w:t>17-MD-02792</w:t>
            </w:r>
          </w:p>
        </w:tc>
        <w:tc>
          <w:tcPr>
            <w:tcW w:w="1710" w:type="dxa"/>
          </w:tcPr>
          <w:p w:rsidR="00D30641" w:rsidRDefault="00D30641" w:rsidP="007F297B">
            <w:pPr>
              <w:pStyle w:val="PlainText"/>
              <w:rPr>
                <w:rFonts w:ascii="Courier New" w:hAnsi="Courier New" w:cs="Courier New"/>
                <w:b/>
                <w:sz w:val="20"/>
                <w:szCs w:val="20"/>
              </w:rPr>
            </w:pPr>
          </w:p>
          <w:p w:rsidR="008840AF" w:rsidRDefault="008840AF" w:rsidP="007F297B">
            <w:pPr>
              <w:pStyle w:val="PlainText"/>
              <w:rPr>
                <w:rFonts w:ascii="Courier New" w:hAnsi="Courier New" w:cs="Courier New"/>
                <w:b/>
                <w:sz w:val="20"/>
                <w:szCs w:val="20"/>
              </w:rPr>
            </w:pPr>
            <w:r>
              <w:rPr>
                <w:rFonts w:ascii="Courier New" w:hAnsi="Courier New" w:cs="Courier New"/>
                <w:b/>
                <w:sz w:val="20"/>
                <w:szCs w:val="20"/>
              </w:rPr>
              <w:t>(W.D. Okla.)</w:t>
            </w:r>
          </w:p>
        </w:tc>
        <w:tc>
          <w:tcPr>
            <w:tcW w:w="5760" w:type="dxa"/>
          </w:tcPr>
          <w:p w:rsidR="00D30641" w:rsidRDefault="00D30641" w:rsidP="007F297B">
            <w:pPr>
              <w:pStyle w:val="PlainText"/>
              <w:jc w:val="left"/>
              <w:rPr>
                <w:rFonts w:ascii="Courier New" w:hAnsi="Courier New" w:cs="Courier New"/>
                <w:b/>
                <w:sz w:val="20"/>
                <w:szCs w:val="20"/>
              </w:rPr>
            </w:pPr>
          </w:p>
          <w:p w:rsidR="008840AF" w:rsidRDefault="008840AF" w:rsidP="007F297B">
            <w:pPr>
              <w:pStyle w:val="PlainText"/>
              <w:jc w:val="left"/>
              <w:rPr>
                <w:rFonts w:ascii="Courier New" w:hAnsi="Courier New" w:cs="Courier New"/>
                <w:b/>
                <w:sz w:val="20"/>
                <w:szCs w:val="20"/>
              </w:rPr>
            </w:pPr>
            <w:r>
              <w:rPr>
                <w:rFonts w:ascii="Courier New" w:hAnsi="Courier New" w:cs="Courier New"/>
                <w:b/>
                <w:sz w:val="20"/>
                <w:szCs w:val="20"/>
              </w:rPr>
              <w:t>In re: Samsung Top-Load Washing Machine Marketing, Sales Practices and Products Liability Litigation</w:t>
            </w:r>
          </w:p>
          <w:p w:rsidR="008840AF" w:rsidRDefault="008840AF" w:rsidP="007F297B">
            <w:pPr>
              <w:pStyle w:val="PlainText"/>
              <w:jc w:val="left"/>
              <w:rPr>
                <w:rFonts w:ascii="Courier New" w:hAnsi="Courier New" w:cs="Courier New"/>
                <w:b/>
                <w:sz w:val="20"/>
                <w:szCs w:val="20"/>
              </w:rPr>
            </w:pPr>
            <w:r>
              <w:rPr>
                <w:rFonts w:ascii="Courier New" w:hAnsi="Courier New" w:cs="Courier New"/>
                <w:b/>
                <w:sz w:val="20"/>
                <w:szCs w:val="20"/>
              </w:rPr>
              <w:t>Re Defendants: Samsung Electronics Co., Ltd., Samsung Electronics America, Inc., Best Buy Co., Inc., The Home Depot, I</w:t>
            </w:r>
            <w:r w:rsidR="00B55641">
              <w:rPr>
                <w:rFonts w:ascii="Courier New" w:hAnsi="Courier New" w:cs="Courier New"/>
                <w:b/>
                <w:sz w:val="20"/>
                <w:szCs w:val="20"/>
              </w:rPr>
              <w:t>n</w:t>
            </w:r>
            <w:r>
              <w:rPr>
                <w:rFonts w:ascii="Courier New" w:hAnsi="Courier New" w:cs="Courier New"/>
                <w:b/>
                <w:sz w:val="20"/>
                <w:szCs w:val="20"/>
              </w:rPr>
              <w:t>c., Home Depot U.S.A., Inc., Lowe’s Home Centers, LLC and Sears Holdings Corporation</w:t>
            </w:r>
          </w:p>
          <w:p w:rsidR="00675C02" w:rsidRPr="00675C02" w:rsidRDefault="00675C02" w:rsidP="00675C02">
            <w:pPr>
              <w:pStyle w:val="PlainText"/>
              <w:jc w:val="left"/>
              <w:rPr>
                <w:rFonts w:ascii="Courier New" w:hAnsi="Courier New" w:cs="Courier New"/>
                <w:sz w:val="20"/>
                <w:szCs w:val="20"/>
              </w:rPr>
            </w:pPr>
            <w:r w:rsidRPr="00675C02">
              <w:rPr>
                <w:rFonts w:ascii="Courier New" w:hAnsi="Courier New" w:cs="Courier New"/>
                <w:sz w:val="20"/>
                <w:szCs w:val="20"/>
              </w:rPr>
              <w:t>Plaintiffs</w:t>
            </w:r>
            <w:r>
              <w:rPr>
                <w:rFonts w:ascii="Courier New" w:hAnsi="Courier New" w:cs="Courier New"/>
                <w:sz w:val="20"/>
                <w:szCs w:val="20"/>
              </w:rPr>
              <w:t xml:space="preserve"> </w:t>
            </w:r>
            <w:r w:rsidRPr="00675C02">
              <w:rPr>
                <w:rFonts w:ascii="Courier New" w:hAnsi="Courier New" w:cs="Courier New"/>
                <w:sz w:val="20"/>
                <w:szCs w:val="20"/>
              </w:rPr>
              <w:t>allege that the Washers’ top can detach from the chassis during operation (“Top-Separation”), and that, in certain Washers,</w:t>
            </w:r>
            <w:r>
              <w:rPr>
                <w:rFonts w:ascii="Courier New" w:hAnsi="Courier New" w:cs="Courier New"/>
                <w:sz w:val="20"/>
                <w:szCs w:val="20"/>
              </w:rPr>
              <w:t xml:space="preserve"> </w:t>
            </w:r>
            <w:r w:rsidRPr="00675C02">
              <w:rPr>
                <w:rFonts w:ascii="Courier New" w:hAnsi="Courier New" w:cs="Courier New"/>
                <w:sz w:val="20"/>
                <w:szCs w:val="20"/>
              </w:rPr>
              <w:t>the Washer drain pump can break or detach (“Drain Pump Failure”).</w:t>
            </w:r>
          </w:p>
          <w:p w:rsidR="008840AF" w:rsidRDefault="008840AF" w:rsidP="007F297B">
            <w:pPr>
              <w:pStyle w:val="PlainText"/>
              <w:jc w:val="left"/>
              <w:rPr>
                <w:rFonts w:ascii="Courier New" w:hAnsi="Courier New" w:cs="Courier New"/>
                <w:b/>
                <w:sz w:val="20"/>
                <w:szCs w:val="20"/>
              </w:rPr>
            </w:pPr>
          </w:p>
        </w:tc>
        <w:tc>
          <w:tcPr>
            <w:tcW w:w="1440" w:type="dxa"/>
          </w:tcPr>
          <w:p w:rsidR="00D30641" w:rsidRDefault="00D30641" w:rsidP="007F297B">
            <w:pPr>
              <w:pStyle w:val="PlainText"/>
              <w:rPr>
                <w:rFonts w:ascii="Courier New" w:hAnsi="Courier New" w:cs="Courier New"/>
                <w:b/>
                <w:sz w:val="20"/>
                <w:szCs w:val="20"/>
              </w:rPr>
            </w:pPr>
          </w:p>
          <w:p w:rsidR="00FF416A" w:rsidRDefault="00806E7D" w:rsidP="007F297B">
            <w:pPr>
              <w:pStyle w:val="PlainText"/>
              <w:rPr>
                <w:rFonts w:ascii="Courier New" w:hAnsi="Courier New" w:cs="Courier New"/>
                <w:b/>
                <w:sz w:val="20"/>
                <w:szCs w:val="20"/>
              </w:rPr>
            </w:pPr>
            <w:r>
              <w:rPr>
                <w:rFonts w:ascii="Courier New" w:hAnsi="Courier New" w:cs="Courier New"/>
                <w:b/>
                <w:sz w:val="20"/>
                <w:szCs w:val="20"/>
              </w:rPr>
              <w:t xml:space="preserve">Not set yet </w:t>
            </w:r>
          </w:p>
        </w:tc>
        <w:tc>
          <w:tcPr>
            <w:tcW w:w="2970" w:type="dxa"/>
          </w:tcPr>
          <w:p w:rsidR="00D30641" w:rsidRDefault="00D30641" w:rsidP="00142208">
            <w:pPr>
              <w:jc w:val="left"/>
              <w:rPr>
                <w:rFonts w:ascii="Courier New" w:hAnsi="Courier New" w:cs="Courier New"/>
                <w:b/>
                <w:sz w:val="20"/>
                <w:szCs w:val="20"/>
              </w:rPr>
            </w:pPr>
          </w:p>
          <w:p w:rsidR="00806E7D" w:rsidRDefault="00806E7D"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806E7D" w:rsidRDefault="00806E7D" w:rsidP="00142208">
            <w:pPr>
              <w:jc w:val="left"/>
              <w:rPr>
                <w:rFonts w:ascii="Courier New" w:hAnsi="Courier New" w:cs="Courier New"/>
                <w:b/>
                <w:sz w:val="20"/>
                <w:szCs w:val="20"/>
              </w:rPr>
            </w:pPr>
          </w:p>
          <w:p w:rsidR="00806E7D" w:rsidRPr="00806E7D" w:rsidRDefault="00806E7D" w:rsidP="00806E7D">
            <w:pPr>
              <w:jc w:val="left"/>
              <w:rPr>
                <w:rFonts w:ascii="Courier New" w:hAnsi="Courier New" w:cs="Courier New"/>
                <w:b/>
                <w:sz w:val="16"/>
                <w:szCs w:val="16"/>
              </w:rPr>
            </w:pPr>
            <w:r w:rsidRPr="00806E7D">
              <w:rPr>
                <w:rFonts w:ascii="Courier New" w:hAnsi="Courier New" w:cs="Courier New"/>
                <w:b/>
                <w:sz w:val="16"/>
                <w:szCs w:val="16"/>
              </w:rPr>
              <w:t>William B. Federman</w:t>
            </w:r>
          </w:p>
          <w:p w:rsidR="00806E7D" w:rsidRPr="00806E7D" w:rsidRDefault="00806E7D" w:rsidP="00806E7D">
            <w:pPr>
              <w:jc w:val="left"/>
              <w:rPr>
                <w:rFonts w:ascii="Courier New" w:hAnsi="Courier New" w:cs="Courier New"/>
                <w:b/>
                <w:sz w:val="16"/>
                <w:szCs w:val="16"/>
              </w:rPr>
            </w:pPr>
            <w:r w:rsidRPr="00806E7D">
              <w:rPr>
                <w:rFonts w:ascii="Courier New" w:hAnsi="Courier New" w:cs="Courier New"/>
                <w:b/>
                <w:sz w:val="16"/>
                <w:szCs w:val="16"/>
              </w:rPr>
              <w:t>FEDERMAN &amp; SHERWOOD</w:t>
            </w:r>
          </w:p>
          <w:p w:rsidR="00806E7D" w:rsidRPr="00806E7D" w:rsidRDefault="00806E7D" w:rsidP="00806E7D">
            <w:pPr>
              <w:jc w:val="left"/>
              <w:rPr>
                <w:rFonts w:ascii="Courier New" w:hAnsi="Courier New" w:cs="Courier New"/>
                <w:b/>
                <w:sz w:val="16"/>
                <w:szCs w:val="16"/>
              </w:rPr>
            </w:pPr>
            <w:r w:rsidRPr="00806E7D">
              <w:rPr>
                <w:rFonts w:ascii="Courier New" w:hAnsi="Courier New" w:cs="Courier New"/>
                <w:b/>
                <w:sz w:val="16"/>
                <w:szCs w:val="16"/>
              </w:rPr>
              <w:t>10205 N. Pennsylvania Ave.</w:t>
            </w:r>
          </w:p>
          <w:p w:rsidR="00806E7D" w:rsidRDefault="00806E7D" w:rsidP="00806E7D">
            <w:pPr>
              <w:jc w:val="left"/>
              <w:rPr>
                <w:rFonts w:ascii="Courier New" w:hAnsi="Courier New" w:cs="Courier New"/>
                <w:b/>
                <w:sz w:val="20"/>
                <w:szCs w:val="20"/>
              </w:rPr>
            </w:pPr>
            <w:r w:rsidRPr="00806E7D">
              <w:rPr>
                <w:rFonts w:ascii="Courier New" w:hAnsi="Courier New" w:cs="Courier New"/>
                <w:b/>
                <w:sz w:val="16"/>
                <w:szCs w:val="16"/>
              </w:rPr>
              <w:t>Oklahoma City, OK 73120</w:t>
            </w:r>
          </w:p>
        </w:tc>
      </w:tr>
      <w:tr w:rsidR="00806E7D" w:rsidRPr="007167C0" w:rsidTr="00E45862">
        <w:tc>
          <w:tcPr>
            <w:tcW w:w="1443" w:type="dxa"/>
          </w:tcPr>
          <w:p w:rsidR="00806E7D" w:rsidRDefault="00806E7D" w:rsidP="007F297B">
            <w:pPr>
              <w:pStyle w:val="PlainText"/>
              <w:rPr>
                <w:rFonts w:ascii="Courier New" w:hAnsi="Courier New" w:cs="Courier New"/>
                <w:b/>
                <w:sz w:val="20"/>
                <w:szCs w:val="20"/>
              </w:rPr>
            </w:pPr>
          </w:p>
          <w:p w:rsidR="00806E7D" w:rsidRDefault="00806E7D" w:rsidP="007F297B">
            <w:pPr>
              <w:pStyle w:val="PlainText"/>
              <w:rPr>
                <w:rFonts w:ascii="Courier New" w:hAnsi="Courier New" w:cs="Courier New"/>
                <w:b/>
                <w:sz w:val="20"/>
                <w:szCs w:val="20"/>
              </w:rPr>
            </w:pPr>
            <w:r>
              <w:rPr>
                <w:rFonts w:ascii="Courier New" w:hAnsi="Courier New" w:cs="Courier New"/>
                <w:b/>
                <w:sz w:val="20"/>
                <w:szCs w:val="20"/>
              </w:rPr>
              <w:t>7-19-2018</w:t>
            </w:r>
          </w:p>
        </w:tc>
        <w:tc>
          <w:tcPr>
            <w:tcW w:w="1710" w:type="dxa"/>
          </w:tcPr>
          <w:p w:rsidR="00806E7D" w:rsidRDefault="00806E7D" w:rsidP="007F297B">
            <w:pPr>
              <w:pStyle w:val="PlainText"/>
              <w:rPr>
                <w:rFonts w:ascii="Courier New" w:hAnsi="Courier New" w:cs="Courier New"/>
                <w:b/>
                <w:sz w:val="20"/>
                <w:szCs w:val="20"/>
              </w:rPr>
            </w:pPr>
          </w:p>
          <w:p w:rsidR="00806E7D" w:rsidRDefault="00806E7D" w:rsidP="007F297B">
            <w:pPr>
              <w:pStyle w:val="PlainText"/>
              <w:rPr>
                <w:rFonts w:ascii="Courier New" w:hAnsi="Courier New" w:cs="Courier New"/>
                <w:b/>
                <w:sz w:val="20"/>
                <w:szCs w:val="20"/>
              </w:rPr>
            </w:pPr>
            <w:r>
              <w:rPr>
                <w:rFonts w:ascii="Courier New" w:hAnsi="Courier New" w:cs="Courier New"/>
                <w:b/>
                <w:sz w:val="20"/>
                <w:szCs w:val="20"/>
              </w:rPr>
              <w:t>16-CV-00333</w:t>
            </w:r>
          </w:p>
        </w:tc>
        <w:tc>
          <w:tcPr>
            <w:tcW w:w="1710" w:type="dxa"/>
          </w:tcPr>
          <w:p w:rsidR="00806E7D" w:rsidRDefault="00806E7D" w:rsidP="007F297B">
            <w:pPr>
              <w:pStyle w:val="PlainText"/>
              <w:rPr>
                <w:rFonts w:ascii="Courier New" w:hAnsi="Courier New" w:cs="Courier New"/>
                <w:b/>
                <w:sz w:val="20"/>
                <w:szCs w:val="20"/>
              </w:rPr>
            </w:pPr>
          </w:p>
          <w:p w:rsidR="00806E7D" w:rsidRDefault="00806E7D"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806E7D" w:rsidRDefault="00806E7D" w:rsidP="007F297B">
            <w:pPr>
              <w:pStyle w:val="PlainText"/>
              <w:jc w:val="left"/>
              <w:rPr>
                <w:rFonts w:ascii="Courier New" w:hAnsi="Courier New" w:cs="Courier New"/>
                <w:b/>
                <w:sz w:val="20"/>
                <w:szCs w:val="20"/>
              </w:rPr>
            </w:pPr>
          </w:p>
          <w:p w:rsidR="00806E7D" w:rsidRDefault="00806E7D" w:rsidP="007F297B">
            <w:pPr>
              <w:pStyle w:val="PlainText"/>
              <w:jc w:val="left"/>
              <w:rPr>
                <w:rFonts w:ascii="Courier New" w:hAnsi="Courier New" w:cs="Courier New"/>
                <w:b/>
                <w:sz w:val="20"/>
                <w:szCs w:val="20"/>
              </w:rPr>
            </w:pPr>
            <w:r>
              <w:rPr>
                <w:rFonts w:ascii="Courier New" w:hAnsi="Courier New" w:cs="Courier New"/>
                <w:b/>
                <w:sz w:val="20"/>
                <w:szCs w:val="20"/>
              </w:rPr>
              <w:t>Hirsi v. The Hertz Corporation, et al.</w:t>
            </w:r>
          </w:p>
          <w:p w:rsidR="000B2841" w:rsidRDefault="000B2841" w:rsidP="007F297B">
            <w:pPr>
              <w:pStyle w:val="PlainText"/>
              <w:jc w:val="left"/>
              <w:rPr>
                <w:rFonts w:ascii="Courier New" w:hAnsi="Courier New" w:cs="Courier New"/>
                <w:b/>
                <w:sz w:val="20"/>
                <w:szCs w:val="20"/>
              </w:rPr>
            </w:pPr>
            <w:r>
              <w:rPr>
                <w:rFonts w:ascii="Courier New" w:hAnsi="Courier New" w:cs="Courier New"/>
                <w:b/>
                <w:sz w:val="20"/>
                <w:szCs w:val="20"/>
              </w:rPr>
              <w:t>Re Defendants: Hertz Transporting, Inc., Firefly Rent A Car, LLC, and DTG Operation, Inc.</w:t>
            </w:r>
          </w:p>
          <w:p w:rsidR="00806E7D" w:rsidRDefault="000B2841" w:rsidP="00D97B35">
            <w:pPr>
              <w:pStyle w:val="PlainText"/>
              <w:jc w:val="left"/>
              <w:rPr>
                <w:rFonts w:ascii="Courier New" w:hAnsi="Courier New" w:cs="Courier New"/>
                <w:b/>
                <w:sz w:val="20"/>
                <w:szCs w:val="20"/>
              </w:rPr>
            </w:pPr>
            <w:r>
              <w:rPr>
                <w:rFonts w:ascii="Courier New" w:hAnsi="Courier New" w:cs="Courier New"/>
                <w:sz w:val="20"/>
                <w:szCs w:val="20"/>
              </w:rPr>
              <w:t xml:space="preserve">Plaintiff alleges that </w:t>
            </w:r>
            <w:r w:rsidRPr="000B2841">
              <w:rPr>
                <w:rFonts w:ascii="Courier New" w:hAnsi="Courier New" w:cs="Courier New"/>
                <w:sz w:val="20"/>
                <w:szCs w:val="20"/>
              </w:rPr>
              <w:t>Defendant</w:t>
            </w:r>
            <w:r>
              <w:rPr>
                <w:rFonts w:ascii="Courier New" w:hAnsi="Courier New" w:cs="Courier New"/>
                <w:sz w:val="20"/>
                <w:szCs w:val="20"/>
              </w:rPr>
              <w:t>s</w:t>
            </w:r>
            <w:r w:rsidRPr="000B2841">
              <w:rPr>
                <w:rFonts w:ascii="Courier New" w:hAnsi="Courier New" w:cs="Courier New"/>
                <w:sz w:val="20"/>
                <w:szCs w:val="20"/>
              </w:rPr>
              <w:t xml:space="preserve"> was required to pay a minimum wage of $15 per</w:t>
            </w:r>
            <w:r>
              <w:rPr>
                <w:rFonts w:ascii="Courier New" w:hAnsi="Courier New" w:cs="Courier New"/>
                <w:sz w:val="20"/>
                <w:szCs w:val="20"/>
              </w:rPr>
              <w:t xml:space="preserve"> </w:t>
            </w:r>
            <w:r w:rsidRPr="000B2841">
              <w:rPr>
                <w:rFonts w:ascii="Courier New" w:hAnsi="Courier New" w:cs="Courier New"/>
                <w:sz w:val="20"/>
                <w:szCs w:val="20"/>
              </w:rPr>
              <w:t>hour in 2014 and of $15.24 in 2015 to the members of the Settlement Class, but that it failed to</w:t>
            </w:r>
            <w:r>
              <w:rPr>
                <w:rFonts w:ascii="Courier New" w:hAnsi="Courier New" w:cs="Courier New"/>
                <w:sz w:val="20"/>
                <w:szCs w:val="20"/>
              </w:rPr>
              <w:t xml:space="preserve"> </w:t>
            </w:r>
            <w:r w:rsidRPr="000B2841">
              <w:rPr>
                <w:rFonts w:ascii="Courier New" w:hAnsi="Courier New" w:cs="Courier New"/>
                <w:sz w:val="20"/>
                <w:szCs w:val="20"/>
              </w:rPr>
              <w:t>do so. In the Complaint, the Plaintiff asserted causes of action for the losses suffered by the</w:t>
            </w:r>
            <w:r>
              <w:rPr>
                <w:rFonts w:ascii="Courier New" w:hAnsi="Courier New" w:cs="Courier New"/>
                <w:sz w:val="20"/>
                <w:szCs w:val="20"/>
              </w:rPr>
              <w:t xml:space="preserve"> </w:t>
            </w:r>
            <w:r w:rsidRPr="000B2841">
              <w:rPr>
                <w:rFonts w:ascii="Courier New" w:hAnsi="Courier New" w:cs="Courier New"/>
                <w:sz w:val="20"/>
                <w:szCs w:val="20"/>
              </w:rPr>
              <w:t>Settlement Class as the result of the alleged actions by the Defendant</w:t>
            </w:r>
            <w:r w:rsidR="00D97B35">
              <w:rPr>
                <w:rFonts w:ascii="Courier New" w:hAnsi="Courier New" w:cs="Courier New"/>
                <w:sz w:val="20"/>
                <w:szCs w:val="20"/>
              </w:rPr>
              <w:t>s</w:t>
            </w:r>
            <w:r w:rsidRPr="000B2841">
              <w:rPr>
                <w:rFonts w:ascii="Courier New" w:hAnsi="Courier New" w:cs="Courier New"/>
                <w:sz w:val="20"/>
                <w:szCs w:val="20"/>
              </w:rPr>
              <w:t xml:space="preserve">. </w:t>
            </w:r>
          </w:p>
        </w:tc>
        <w:tc>
          <w:tcPr>
            <w:tcW w:w="1440" w:type="dxa"/>
          </w:tcPr>
          <w:p w:rsidR="00806E7D" w:rsidRDefault="00806E7D" w:rsidP="007F297B">
            <w:pPr>
              <w:pStyle w:val="PlainText"/>
              <w:rPr>
                <w:rFonts w:ascii="Courier New" w:hAnsi="Courier New" w:cs="Courier New"/>
                <w:b/>
                <w:sz w:val="20"/>
                <w:szCs w:val="20"/>
              </w:rPr>
            </w:pPr>
          </w:p>
          <w:p w:rsidR="00D97B35" w:rsidRDefault="00D97B3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06E7D" w:rsidRDefault="00806E7D" w:rsidP="00142208">
            <w:pPr>
              <w:jc w:val="left"/>
              <w:rPr>
                <w:rFonts w:ascii="Courier New" w:hAnsi="Courier New" w:cs="Courier New"/>
                <w:b/>
                <w:sz w:val="20"/>
                <w:szCs w:val="20"/>
              </w:rPr>
            </w:pPr>
          </w:p>
          <w:p w:rsidR="000B2841" w:rsidRDefault="000B2841" w:rsidP="00142208">
            <w:pPr>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0B2841" w:rsidRDefault="000B2841" w:rsidP="00142208">
            <w:pPr>
              <w:jc w:val="left"/>
              <w:rPr>
                <w:rFonts w:ascii="Courier New" w:hAnsi="Courier New" w:cs="Courier New"/>
                <w:b/>
                <w:sz w:val="20"/>
                <w:szCs w:val="20"/>
              </w:rPr>
            </w:pPr>
          </w:p>
          <w:p w:rsidR="000B2841" w:rsidRPr="000B2841" w:rsidRDefault="000B2841" w:rsidP="000B2841">
            <w:pPr>
              <w:jc w:val="left"/>
              <w:rPr>
                <w:rFonts w:ascii="Courier New" w:hAnsi="Courier New" w:cs="Courier New"/>
                <w:b/>
                <w:sz w:val="18"/>
                <w:szCs w:val="18"/>
              </w:rPr>
            </w:pPr>
            <w:r w:rsidRPr="000B2841">
              <w:rPr>
                <w:rFonts w:ascii="Courier New" w:hAnsi="Courier New" w:cs="Courier New"/>
                <w:b/>
                <w:sz w:val="18"/>
                <w:szCs w:val="18"/>
              </w:rPr>
              <w:t>BADGLEY MULLINS TURNER</w:t>
            </w:r>
          </w:p>
          <w:p w:rsidR="000B2841" w:rsidRPr="000B2841" w:rsidRDefault="000B2841" w:rsidP="000B2841">
            <w:pPr>
              <w:jc w:val="left"/>
              <w:rPr>
                <w:rFonts w:ascii="Courier New" w:hAnsi="Courier New" w:cs="Courier New"/>
                <w:b/>
                <w:sz w:val="18"/>
                <w:szCs w:val="18"/>
              </w:rPr>
            </w:pPr>
            <w:r w:rsidRPr="000B2841">
              <w:rPr>
                <w:rFonts w:ascii="Courier New" w:hAnsi="Courier New" w:cs="Courier New"/>
                <w:b/>
                <w:sz w:val="18"/>
                <w:szCs w:val="18"/>
              </w:rPr>
              <w:t>Duncan C. Turner</w:t>
            </w:r>
          </w:p>
          <w:p w:rsidR="000B2841" w:rsidRPr="000B2841" w:rsidRDefault="000B2841" w:rsidP="000B2841">
            <w:pPr>
              <w:jc w:val="left"/>
              <w:rPr>
                <w:rFonts w:ascii="Courier New" w:hAnsi="Courier New" w:cs="Courier New"/>
                <w:b/>
                <w:sz w:val="18"/>
                <w:szCs w:val="18"/>
              </w:rPr>
            </w:pPr>
            <w:r w:rsidRPr="000B2841">
              <w:rPr>
                <w:rFonts w:ascii="Courier New" w:hAnsi="Courier New" w:cs="Courier New"/>
                <w:b/>
                <w:sz w:val="18"/>
                <w:szCs w:val="18"/>
              </w:rPr>
              <w:t>19929 Ballinger Way NE Suite 200</w:t>
            </w:r>
          </w:p>
          <w:p w:rsidR="000B2841" w:rsidRPr="000B2841" w:rsidRDefault="000B2841" w:rsidP="000B2841">
            <w:pPr>
              <w:jc w:val="left"/>
              <w:rPr>
                <w:rFonts w:ascii="Courier New" w:hAnsi="Courier New" w:cs="Courier New"/>
                <w:b/>
                <w:sz w:val="18"/>
                <w:szCs w:val="18"/>
              </w:rPr>
            </w:pPr>
            <w:r w:rsidRPr="000B2841">
              <w:rPr>
                <w:rFonts w:ascii="Courier New" w:hAnsi="Courier New" w:cs="Courier New"/>
                <w:b/>
                <w:sz w:val="18"/>
                <w:szCs w:val="18"/>
              </w:rPr>
              <w:t>Seattle, WA 98155</w:t>
            </w:r>
          </w:p>
          <w:p w:rsidR="000B2841" w:rsidRDefault="000B2841" w:rsidP="000B2841">
            <w:pPr>
              <w:jc w:val="left"/>
              <w:rPr>
                <w:rFonts w:ascii="Courier New" w:hAnsi="Courier New" w:cs="Courier New"/>
                <w:b/>
                <w:sz w:val="18"/>
                <w:szCs w:val="18"/>
              </w:rPr>
            </w:pPr>
          </w:p>
          <w:p w:rsidR="000B2841" w:rsidRDefault="000B2841" w:rsidP="000B2841">
            <w:pPr>
              <w:jc w:val="left"/>
              <w:rPr>
                <w:rFonts w:ascii="Courier New" w:hAnsi="Courier New" w:cs="Courier New"/>
                <w:b/>
                <w:sz w:val="18"/>
                <w:szCs w:val="18"/>
              </w:rPr>
            </w:pPr>
            <w:r>
              <w:rPr>
                <w:rFonts w:ascii="Courier New" w:hAnsi="Courier New" w:cs="Courier New"/>
                <w:b/>
                <w:sz w:val="18"/>
                <w:szCs w:val="18"/>
              </w:rPr>
              <w:t>206</w:t>
            </w:r>
            <w:r w:rsidRPr="000B2841">
              <w:rPr>
                <w:rFonts w:ascii="Courier New" w:hAnsi="Courier New" w:cs="Courier New"/>
                <w:b/>
                <w:sz w:val="18"/>
                <w:szCs w:val="18"/>
              </w:rPr>
              <w:t xml:space="preserve"> 621-6566</w:t>
            </w:r>
            <w:r>
              <w:rPr>
                <w:rFonts w:ascii="Courier New" w:hAnsi="Courier New" w:cs="Courier New"/>
                <w:b/>
                <w:sz w:val="18"/>
                <w:szCs w:val="18"/>
              </w:rPr>
              <w:t xml:space="preserve"> (Ph.)</w:t>
            </w:r>
          </w:p>
          <w:p w:rsidR="000B2841" w:rsidRPr="000B2841" w:rsidRDefault="000B2841" w:rsidP="000B2841">
            <w:pPr>
              <w:jc w:val="left"/>
              <w:rPr>
                <w:rFonts w:ascii="Courier New" w:hAnsi="Courier New" w:cs="Courier New"/>
                <w:b/>
                <w:sz w:val="18"/>
                <w:szCs w:val="18"/>
              </w:rPr>
            </w:pPr>
          </w:p>
          <w:p w:rsidR="000B2841" w:rsidRDefault="000B2841" w:rsidP="000B2841">
            <w:pPr>
              <w:jc w:val="left"/>
              <w:rPr>
                <w:rFonts w:ascii="Courier New" w:hAnsi="Courier New" w:cs="Courier New"/>
                <w:b/>
                <w:sz w:val="18"/>
                <w:szCs w:val="18"/>
              </w:rPr>
            </w:pPr>
            <w:r>
              <w:rPr>
                <w:rFonts w:ascii="Courier New" w:hAnsi="Courier New" w:cs="Courier New"/>
                <w:b/>
                <w:sz w:val="18"/>
                <w:szCs w:val="18"/>
              </w:rPr>
              <w:t>206</w:t>
            </w:r>
            <w:r w:rsidRPr="000B2841">
              <w:rPr>
                <w:rFonts w:ascii="Courier New" w:hAnsi="Courier New" w:cs="Courier New"/>
                <w:b/>
                <w:sz w:val="18"/>
                <w:szCs w:val="18"/>
              </w:rPr>
              <w:t xml:space="preserve"> 621-9686</w:t>
            </w:r>
            <w:r>
              <w:rPr>
                <w:rFonts w:ascii="Courier New" w:hAnsi="Courier New" w:cs="Courier New"/>
                <w:b/>
                <w:sz w:val="18"/>
                <w:szCs w:val="18"/>
              </w:rPr>
              <w:t xml:space="preserve"> (Fax)</w:t>
            </w:r>
          </w:p>
          <w:p w:rsidR="000B2841" w:rsidRPr="000B2841" w:rsidRDefault="000B2841" w:rsidP="000B2841">
            <w:pPr>
              <w:jc w:val="left"/>
              <w:rPr>
                <w:rFonts w:ascii="Courier New" w:hAnsi="Courier New" w:cs="Courier New"/>
                <w:b/>
                <w:sz w:val="18"/>
                <w:szCs w:val="18"/>
              </w:rPr>
            </w:pPr>
          </w:p>
          <w:p w:rsidR="000B2841" w:rsidRDefault="00332438" w:rsidP="000B2841">
            <w:pPr>
              <w:jc w:val="left"/>
              <w:rPr>
                <w:rFonts w:ascii="Courier New" w:hAnsi="Courier New" w:cs="Courier New"/>
                <w:b/>
                <w:sz w:val="18"/>
                <w:szCs w:val="18"/>
              </w:rPr>
            </w:pPr>
            <w:hyperlink r:id="rId25" w:history="1">
              <w:r w:rsidR="000B2841" w:rsidRPr="001C043D">
                <w:rPr>
                  <w:rStyle w:val="Hyperlink"/>
                  <w:rFonts w:ascii="Courier New" w:hAnsi="Courier New" w:cs="Courier New"/>
                  <w:b/>
                  <w:sz w:val="18"/>
                  <w:szCs w:val="18"/>
                </w:rPr>
                <w:t>dturner@badgleymullins.com</w:t>
              </w:r>
            </w:hyperlink>
          </w:p>
          <w:p w:rsidR="000B2841" w:rsidRDefault="000B2841" w:rsidP="00142208">
            <w:pPr>
              <w:jc w:val="left"/>
              <w:rPr>
                <w:rFonts w:ascii="Courier New" w:hAnsi="Courier New" w:cs="Courier New"/>
                <w:b/>
                <w:sz w:val="20"/>
                <w:szCs w:val="20"/>
              </w:rPr>
            </w:pPr>
          </w:p>
        </w:tc>
      </w:tr>
      <w:tr w:rsidR="00D97B35" w:rsidRPr="007167C0" w:rsidTr="00E45862">
        <w:tc>
          <w:tcPr>
            <w:tcW w:w="1443" w:type="dxa"/>
          </w:tcPr>
          <w:p w:rsidR="00D97B35" w:rsidRDefault="00D97B35" w:rsidP="007F297B">
            <w:pPr>
              <w:pStyle w:val="PlainText"/>
              <w:rPr>
                <w:rFonts w:ascii="Courier New" w:hAnsi="Courier New" w:cs="Courier New"/>
                <w:b/>
                <w:sz w:val="20"/>
                <w:szCs w:val="20"/>
              </w:rPr>
            </w:pPr>
          </w:p>
          <w:p w:rsidR="00D97B35" w:rsidRDefault="00832D26"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D97B35" w:rsidRDefault="00D97B35" w:rsidP="007F297B">
            <w:pPr>
              <w:pStyle w:val="PlainText"/>
              <w:rPr>
                <w:rFonts w:ascii="Courier New" w:hAnsi="Courier New" w:cs="Courier New"/>
                <w:b/>
                <w:sz w:val="20"/>
                <w:szCs w:val="20"/>
              </w:rPr>
            </w:pPr>
          </w:p>
          <w:p w:rsidR="00832D26" w:rsidRDefault="00832D26" w:rsidP="007F297B">
            <w:pPr>
              <w:pStyle w:val="PlainText"/>
              <w:rPr>
                <w:rFonts w:ascii="Courier New" w:hAnsi="Courier New" w:cs="Courier New"/>
                <w:b/>
                <w:sz w:val="20"/>
                <w:szCs w:val="20"/>
              </w:rPr>
            </w:pPr>
            <w:r>
              <w:rPr>
                <w:rFonts w:ascii="Courier New" w:hAnsi="Courier New" w:cs="Courier New"/>
                <w:b/>
                <w:sz w:val="20"/>
                <w:szCs w:val="20"/>
              </w:rPr>
              <w:t>13-CV-01686</w:t>
            </w:r>
          </w:p>
        </w:tc>
        <w:tc>
          <w:tcPr>
            <w:tcW w:w="1710" w:type="dxa"/>
          </w:tcPr>
          <w:p w:rsidR="00D97B35" w:rsidRDefault="00D97B35" w:rsidP="007F297B">
            <w:pPr>
              <w:pStyle w:val="PlainText"/>
              <w:rPr>
                <w:rFonts w:ascii="Courier New" w:hAnsi="Courier New" w:cs="Courier New"/>
                <w:b/>
                <w:sz w:val="20"/>
                <w:szCs w:val="20"/>
              </w:rPr>
            </w:pPr>
          </w:p>
          <w:p w:rsidR="00832D26" w:rsidRDefault="00832D26" w:rsidP="007F297B">
            <w:pPr>
              <w:pStyle w:val="PlainText"/>
              <w:rPr>
                <w:rFonts w:ascii="Courier New" w:hAnsi="Courier New" w:cs="Courier New"/>
                <w:b/>
                <w:sz w:val="20"/>
                <w:szCs w:val="20"/>
              </w:rPr>
            </w:pPr>
            <w:r>
              <w:rPr>
                <w:rFonts w:ascii="Courier New" w:hAnsi="Courier New" w:cs="Courier New"/>
                <w:b/>
                <w:sz w:val="20"/>
                <w:szCs w:val="20"/>
              </w:rPr>
              <w:t>(D. Minn.)</w:t>
            </w:r>
          </w:p>
        </w:tc>
        <w:tc>
          <w:tcPr>
            <w:tcW w:w="5760" w:type="dxa"/>
          </w:tcPr>
          <w:p w:rsidR="00D97B35" w:rsidRDefault="00D97B35" w:rsidP="007F297B">
            <w:pPr>
              <w:pStyle w:val="PlainText"/>
              <w:jc w:val="left"/>
              <w:rPr>
                <w:rFonts w:ascii="Courier New" w:hAnsi="Courier New" w:cs="Courier New"/>
                <w:b/>
                <w:sz w:val="20"/>
                <w:szCs w:val="20"/>
              </w:rPr>
            </w:pPr>
          </w:p>
          <w:p w:rsidR="00832D26" w:rsidRDefault="00832D26" w:rsidP="007F297B">
            <w:pPr>
              <w:pStyle w:val="PlainText"/>
              <w:jc w:val="left"/>
              <w:rPr>
                <w:rFonts w:ascii="Courier New" w:hAnsi="Courier New" w:cs="Courier New"/>
                <w:b/>
                <w:sz w:val="20"/>
                <w:szCs w:val="20"/>
              </w:rPr>
            </w:pPr>
            <w:r>
              <w:rPr>
                <w:rFonts w:ascii="Courier New" w:hAnsi="Courier New" w:cs="Courier New"/>
                <w:b/>
                <w:sz w:val="20"/>
                <w:szCs w:val="20"/>
              </w:rPr>
              <w:t>West Virginia Pipe Trade Health &amp; Welfare Fund, et al. v. Med</w:t>
            </w:r>
            <w:r w:rsidR="00763D3B">
              <w:rPr>
                <w:rFonts w:ascii="Courier New" w:hAnsi="Courier New" w:cs="Courier New"/>
                <w:b/>
                <w:sz w:val="20"/>
                <w:szCs w:val="20"/>
              </w:rPr>
              <w:t>t</w:t>
            </w:r>
            <w:r>
              <w:rPr>
                <w:rFonts w:ascii="Courier New" w:hAnsi="Courier New" w:cs="Courier New"/>
                <w:b/>
                <w:sz w:val="20"/>
                <w:szCs w:val="20"/>
              </w:rPr>
              <w:t>ronic, Inc., et al.</w:t>
            </w:r>
          </w:p>
          <w:p w:rsidR="00414DB4" w:rsidRDefault="00832D26" w:rsidP="00414DB4">
            <w:pPr>
              <w:pStyle w:val="PlainText"/>
              <w:jc w:val="left"/>
              <w:rPr>
                <w:rFonts w:ascii="Courier New" w:hAnsi="Courier New" w:cs="Courier New"/>
                <w:b/>
                <w:sz w:val="20"/>
                <w:szCs w:val="20"/>
              </w:rPr>
            </w:pPr>
            <w:r>
              <w:rPr>
                <w:rFonts w:ascii="Courier New" w:hAnsi="Courier New" w:cs="Courier New"/>
                <w:b/>
                <w:sz w:val="20"/>
                <w:szCs w:val="20"/>
              </w:rPr>
              <w:t>Re Defendants: Medtronic,</w:t>
            </w:r>
            <w:r w:rsidR="00763D3B">
              <w:rPr>
                <w:rFonts w:ascii="Courier New" w:hAnsi="Courier New" w:cs="Courier New"/>
                <w:b/>
                <w:sz w:val="20"/>
                <w:szCs w:val="20"/>
              </w:rPr>
              <w:t xml:space="preserve"> </w:t>
            </w:r>
            <w:r>
              <w:rPr>
                <w:rFonts w:ascii="Courier New" w:hAnsi="Courier New" w:cs="Courier New"/>
                <w:b/>
                <w:sz w:val="20"/>
                <w:szCs w:val="20"/>
              </w:rPr>
              <w:t>Inc., William A. Hawkins, Gary L. Ellis, Julie Bearcroft, and Martin Yahiro</w:t>
            </w:r>
            <w:r w:rsidR="00414DB4">
              <w:rPr>
                <w:rFonts w:ascii="Courier New" w:hAnsi="Courier New" w:cs="Courier New"/>
                <w:b/>
                <w:sz w:val="20"/>
                <w:szCs w:val="20"/>
              </w:rPr>
              <w:t xml:space="preserve"> (Defendants)</w:t>
            </w:r>
          </w:p>
          <w:p w:rsidR="00832D26" w:rsidRDefault="00414DB4" w:rsidP="00414DB4">
            <w:pPr>
              <w:pStyle w:val="PlainText"/>
              <w:jc w:val="left"/>
              <w:rPr>
                <w:rFonts w:ascii="Courier New" w:hAnsi="Courier New" w:cs="Courier New"/>
                <w:sz w:val="20"/>
                <w:szCs w:val="20"/>
              </w:rPr>
            </w:pPr>
            <w:r w:rsidRPr="00414DB4">
              <w:rPr>
                <w:rFonts w:ascii="Courier New" w:hAnsi="Courier New" w:cs="Courier New"/>
                <w:sz w:val="20"/>
                <w:szCs w:val="20"/>
              </w:rPr>
              <w:t>Plaintiffs allege that</w:t>
            </w:r>
            <w:r>
              <w:rPr>
                <w:rFonts w:ascii="Courier New" w:hAnsi="Courier New" w:cs="Courier New"/>
                <w:sz w:val="20"/>
                <w:szCs w:val="20"/>
              </w:rPr>
              <w:t xml:space="preserve"> </w:t>
            </w:r>
            <w:r w:rsidRPr="00414DB4">
              <w:rPr>
                <w:rFonts w:ascii="Courier New" w:hAnsi="Courier New" w:cs="Courier New"/>
                <w:sz w:val="20"/>
                <w:szCs w:val="20"/>
              </w:rPr>
              <w:t>Defendants violated Sections 10(b) and 20(a) of the Securities Exchange Act of 1934 by,</w:t>
            </w:r>
            <w:r>
              <w:rPr>
                <w:rFonts w:ascii="Courier New" w:hAnsi="Courier New" w:cs="Courier New"/>
                <w:sz w:val="20"/>
                <w:szCs w:val="20"/>
              </w:rPr>
              <w:t xml:space="preserve"> </w:t>
            </w:r>
            <w:r w:rsidRPr="00414DB4">
              <w:rPr>
                <w:rFonts w:ascii="Courier New" w:hAnsi="Courier New" w:cs="Courier New"/>
                <w:sz w:val="20"/>
                <w:szCs w:val="20"/>
              </w:rPr>
              <w:t>among other things, engaging in a scheme and course of conduct to defraud the investing</w:t>
            </w:r>
            <w:r>
              <w:rPr>
                <w:rFonts w:ascii="Courier New" w:hAnsi="Courier New" w:cs="Courier New"/>
                <w:sz w:val="20"/>
                <w:szCs w:val="20"/>
              </w:rPr>
              <w:t xml:space="preserve"> </w:t>
            </w:r>
            <w:r w:rsidRPr="00414DB4">
              <w:rPr>
                <w:rFonts w:ascii="Courier New" w:hAnsi="Courier New" w:cs="Courier New"/>
                <w:sz w:val="20"/>
                <w:szCs w:val="20"/>
              </w:rPr>
              <w:t>public regarding the Company’s clinical trial design and reporting of clinical data and the</w:t>
            </w:r>
            <w:r>
              <w:rPr>
                <w:rFonts w:ascii="Courier New" w:hAnsi="Courier New" w:cs="Courier New"/>
                <w:sz w:val="20"/>
                <w:szCs w:val="20"/>
              </w:rPr>
              <w:t xml:space="preserve"> </w:t>
            </w:r>
            <w:r w:rsidRPr="00414DB4">
              <w:rPr>
                <w:rFonts w:ascii="Courier New" w:hAnsi="Courier New" w:cs="Courier New"/>
                <w:sz w:val="20"/>
                <w:szCs w:val="20"/>
              </w:rPr>
              <w:t>risks as</w:t>
            </w:r>
            <w:r w:rsidR="00784D41">
              <w:rPr>
                <w:rFonts w:ascii="Courier New" w:hAnsi="Courier New" w:cs="Courier New"/>
                <w:sz w:val="20"/>
                <w:szCs w:val="20"/>
              </w:rPr>
              <w:t>sociated with the use of INFUSE</w:t>
            </w:r>
            <w:r w:rsidRPr="00414DB4">
              <w:rPr>
                <w:rFonts w:ascii="Courier New" w:hAnsi="Courier New" w:cs="Courier New"/>
                <w:sz w:val="20"/>
                <w:szCs w:val="20"/>
              </w:rPr>
              <w:t xml:space="preserve"> Bone Graft (“Infuse”). Plaintiffs further allege</w:t>
            </w:r>
            <w:r>
              <w:rPr>
                <w:rFonts w:ascii="Courier New" w:hAnsi="Courier New" w:cs="Courier New"/>
                <w:sz w:val="20"/>
                <w:szCs w:val="20"/>
              </w:rPr>
              <w:t xml:space="preserve"> </w:t>
            </w:r>
            <w:r w:rsidRPr="00414DB4">
              <w:rPr>
                <w:rFonts w:ascii="Courier New" w:hAnsi="Courier New" w:cs="Courier New"/>
                <w:sz w:val="20"/>
                <w:szCs w:val="20"/>
              </w:rPr>
              <w:t>that as a result of Defendants’ scheme, Medtronic publicly traded common stock traded at</w:t>
            </w:r>
            <w:r>
              <w:rPr>
                <w:rFonts w:ascii="Courier New" w:hAnsi="Courier New" w:cs="Courier New"/>
                <w:sz w:val="20"/>
                <w:szCs w:val="20"/>
              </w:rPr>
              <w:t xml:space="preserve"> </w:t>
            </w:r>
            <w:r w:rsidRPr="00414DB4">
              <w:rPr>
                <w:rFonts w:ascii="Courier New" w:hAnsi="Courier New" w:cs="Courier New"/>
                <w:sz w:val="20"/>
                <w:szCs w:val="20"/>
              </w:rPr>
              <w:t>artificially inflated prices during the Class Period.</w:t>
            </w:r>
          </w:p>
          <w:p w:rsidR="00414DB4" w:rsidRPr="00414DB4" w:rsidRDefault="00414DB4" w:rsidP="00414DB4">
            <w:pPr>
              <w:pStyle w:val="PlainText"/>
              <w:jc w:val="left"/>
              <w:rPr>
                <w:rFonts w:ascii="Courier New" w:hAnsi="Courier New" w:cs="Courier New"/>
                <w:sz w:val="20"/>
                <w:szCs w:val="20"/>
              </w:rPr>
            </w:pPr>
          </w:p>
        </w:tc>
        <w:tc>
          <w:tcPr>
            <w:tcW w:w="1440" w:type="dxa"/>
          </w:tcPr>
          <w:p w:rsidR="00D97B35" w:rsidRDefault="00D97B35" w:rsidP="007F297B">
            <w:pPr>
              <w:pStyle w:val="PlainText"/>
              <w:rPr>
                <w:rFonts w:ascii="Courier New" w:hAnsi="Courier New" w:cs="Courier New"/>
                <w:b/>
                <w:sz w:val="20"/>
                <w:szCs w:val="20"/>
              </w:rPr>
            </w:pPr>
          </w:p>
          <w:p w:rsidR="00414DB4" w:rsidRDefault="00414DB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97B35" w:rsidRDefault="00D97B35" w:rsidP="00142208">
            <w:pPr>
              <w:jc w:val="left"/>
              <w:rPr>
                <w:rFonts w:ascii="Courier New" w:hAnsi="Courier New" w:cs="Courier New"/>
                <w:b/>
                <w:sz w:val="20"/>
                <w:szCs w:val="20"/>
              </w:rPr>
            </w:pPr>
          </w:p>
          <w:p w:rsidR="00414DB4" w:rsidRDefault="00414DB4"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414DB4" w:rsidRDefault="00414DB4" w:rsidP="00142208">
            <w:pPr>
              <w:jc w:val="left"/>
              <w:rPr>
                <w:rFonts w:ascii="Courier New" w:hAnsi="Courier New" w:cs="Courier New"/>
                <w:b/>
                <w:sz w:val="20"/>
                <w:szCs w:val="20"/>
              </w:rPr>
            </w:pPr>
          </w:p>
          <w:p w:rsid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ROBBINS GELLER</w:t>
            </w:r>
          </w:p>
          <w:p w:rsidR="00414DB4" w:rsidRPr="00414DB4" w:rsidRDefault="00A951A2" w:rsidP="00414DB4">
            <w:pPr>
              <w:jc w:val="left"/>
              <w:rPr>
                <w:rFonts w:ascii="Courier New" w:hAnsi="Courier New" w:cs="Courier New"/>
                <w:b/>
                <w:sz w:val="18"/>
                <w:szCs w:val="18"/>
              </w:rPr>
            </w:pPr>
            <w:r>
              <w:rPr>
                <w:rFonts w:ascii="Courier New" w:hAnsi="Courier New" w:cs="Courier New"/>
                <w:b/>
                <w:sz w:val="18"/>
                <w:szCs w:val="18"/>
              </w:rPr>
              <w:t xml:space="preserve"> </w:t>
            </w:r>
            <w:r w:rsidR="00414DB4" w:rsidRPr="00414DB4">
              <w:rPr>
                <w:rFonts w:ascii="Courier New" w:hAnsi="Courier New" w:cs="Courier New"/>
                <w:b/>
                <w:sz w:val="18"/>
                <w:szCs w:val="18"/>
              </w:rPr>
              <w:t>RUDMAN &amp; DOWD LLP</w:t>
            </w: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ELLEN GUSIKOFF STEWART</w:t>
            </w:r>
          </w:p>
          <w:p w:rsidR="00A951A2" w:rsidRDefault="00414DB4" w:rsidP="00414DB4">
            <w:pPr>
              <w:jc w:val="left"/>
              <w:rPr>
                <w:rFonts w:ascii="Courier New" w:hAnsi="Courier New" w:cs="Courier New"/>
                <w:b/>
                <w:sz w:val="18"/>
                <w:szCs w:val="18"/>
              </w:rPr>
            </w:pPr>
            <w:r w:rsidRPr="00414DB4">
              <w:rPr>
                <w:rFonts w:ascii="Courier New" w:hAnsi="Courier New" w:cs="Courier New"/>
                <w:b/>
                <w:sz w:val="18"/>
                <w:szCs w:val="18"/>
              </w:rPr>
              <w:t xml:space="preserve">655 West Broadway </w:t>
            </w: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Suite 1900</w:t>
            </w: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San Diego, CA 92101</w:t>
            </w:r>
          </w:p>
          <w:p w:rsidR="00414DB4" w:rsidRPr="00414DB4" w:rsidRDefault="00414DB4" w:rsidP="00414DB4">
            <w:pPr>
              <w:jc w:val="left"/>
              <w:rPr>
                <w:rFonts w:ascii="Courier New" w:hAnsi="Courier New" w:cs="Courier New"/>
                <w:b/>
                <w:sz w:val="18"/>
                <w:szCs w:val="18"/>
              </w:rPr>
            </w:pP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MOTLEY RICE LLC</w:t>
            </w: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CHRISTOPHER F. MORIARTY</w:t>
            </w:r>
          </w:p>
          <w:p w:rsidR="00414DB4" w:rsidRPr="00414DB4" w:rsidRDefault="00414DB4" w:rsidP="00414DB4">
            <w:pPr>
              <w:jc w:val="left"/>
              <w:rPr>
                <w:rFonts w:ascii="Courier New" w:hAnsi="Courier New" w:cs="Courier New"/>
                <w:b/>
                <w:sz w:val="18"/>
                <w:szCs w:val="18"/>
              </w:rPr>
            </w:pPr>
            <w:r w:rsidRPr="00414DB4">
              <w:rPr>
                <w:rFonts w:ascii="Courier New" w:hAnsi="Courier New" w:cs="Courier New"/>
                <w:b/>
                <w:sz w:val="18"/>
                <w:szCs w:val="18"/>
              </w:rPr>
              <w:t>28 Bridgeside Blvd.</w:t>
            </w:r>
          </w:p>
          <w:p w:rsidR="00414DB4" w:rsidRDefault="00414DB4" w:rsidP="00414DB4">
            <w:pPr>
              <w:jc w:val="left"/>
              <w:rPr>
                <w:rFonts w:ascii="Courier New" w:hAnsi="Courier New" w:cs="Courier New"/>
                <w:b/>
                <w:sz w:val="20"/>
                <w:szCs w:val="20"/>
              </w:rPr>
            </w:pPr>
            <w:r w:rsidRPr="00414DB4">
              <w:rPr>
                <w:rFonts w:ascii="Courier New" w:hAnsi="Courier New" w:cs="Courier New"/>
                <w:b/>
                <w:sz w:val="18"/>
                <w:szCs w:val="18"/>
              </w:rPr>
              <w:t>Mt. Pleasant, SC 29464</w:t>
            </w:r>
          </w:p>
        </w:tc>
      </w:tr>
      <w:tr w:rsidR="00A951A2" w:rsidRPr="007167C0" w:rsidTr="00E45862">
        <w:tc>
          <w:tcPr>
            <w:tcW w:w="1443" w:type="dxa"/>
          </w:tcPr>
          <w:p w:rsidR="00A951A2" w:rsidRDefault="00A951A2" w:rsidP="007F297B">
            <w:pPr>
              <w:pStyle w:val="PlainText"/>
              <w:rPr>
                <w:rFonts w:ascii="Courier New" w:hAnsi="Courier New" w:cs="Courier New"/>
                <w:b/>
                <w:sz w:val="20"/>
                <w:szCs w:val="20"/>
              </w:rPr>
            </w:pPr>
          </w:p>
          <w:p w:rsidR="00A951A2" w:rsidRDefault="00A951A2"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A951A2" w:rsidRDefault="00A951A2" w:rsidP="007F297B">
            <w:pPr>
              <w:pStyle w:val="PlainText"/>
              <w:rPr>
                <w:rFonts w:ascii="Courier New" w:hAnsi="Courier New" w:cs="Courier New"/>
                <w:b/>
                <w:sz w:val="20"/>
                <w:szCs w:val="20"/>
              </w:rPr>
            </w:pPr>
          </w:p>
          <w:p w:rsidR="00A951A2" w:rsidRDefault="00A951A2" w:rsidP="007F297B">
            <w:pPr>
              <w:pStyle w:val="PlainText"/>
              <w:rPr>
                <w:rFonts w:ascii="Courier New" w:hAnsi="Courier New" w:cs="Courier New"/>
                <w:b/>
                <w:sz w:val="20"/>
                <w:szCs w:val="20"/>
              </w:rPr>
            </w:pPr>
            <w:r>
              <w:rPr>
                <w:rFonts w:ascii="Courier New" w:hAnsi="Courier New" w:cs="Courier New"/>
                <w:b/>
                <w:sz w:val="20"/>
                <w:szCs w:val="20"/>
              </w:rPr>
              <w:t>17-CV-02069</w:t>
            </w:r>
          </w:p>
        </w:tc>
        <w:tc>
          <w:tcPr>
            <w:tcW w:w="1710" w:type="dxa"/>
          </w:tcPr>
          <w:p w:rsidR="00A951A2" w:rsidRDefault="00A951A2" w:rsidP="007F297B">
            <w:pPr>
              <w:pStyle w:val="PlainText"/>
              <w:rPr>
                <w:rFonts w:ascii="Courier New" w:hAnsi="Courier New" w:cs="Courier New"/>
                <w:b/>
                <w:sz w:val="20"/>
                <w:szCs w:val="20"/>
              </w:rPr>
            </w:pPr>
          </w:p>
          <w:p w:rsidR="00A951A2" w:rsidRDefault="00A951A2"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A951A2" w:rsidRDefault="00A951A2" w:rsidP="007F297B">
            <w:pPr>
              <w:pStyle w:val="PlainText"/>
              <w:jc w:val="left"/>
              <w:rPr>
                <w:rFonts w:ascii="Courier New" w:hAnsi="Courier New" w:cs="Courier New"/>
                <w:b/>
                <w:sz w:val="20"/>
                <w:szCs w:val="20"/>
              </w:rPr>
            </w:pPr>
          </w:p>
          <w:p w:rsidR="00A951A2" w:rsidRDefault="00D71A64" w:rsidP="007F297B">
            <w:pPr>
              <w:pStyle w:val="PlainText"/>
              <w:jc w:val="left"/>
              <w:rPr>
                <w:rFonts w:ascii="Courier New" w:hAnsi="Courier New" w:cs="Courier New"/>
                <w:b/>
                <w:sz w:val="20"/>
                <w:szCs w:val="20"/>
              </w:rPr>
            </w:pPr>
            <w:r>
              <w:rPr>
                <w:rFonts w:ascii="Courier New" w:hAnsi="Courier New" w:cs="Courier New"/>
                <w:b/>
                <w:sz w:val="20"/>
                <w:szCs w:val="20"/>
              </w:rPr>
              <w:t>Ward v. Flagship Credit Acceptance, LLC</w:t>
            </w:r>
          </w:p>
          <w:p w:rsidR="00D71A64" w:rsidRDefault="00D71A64" w:rsidP="00D71A64">
            <w:pPr>
              <w:pStyle w:val="PlainText"/>
              <w:jc w:val="left"/>
              <w:rPr>
                <w:rFonts w:ascii="Courier New" w:hAnsi="Courier New" w:cs="Courier New"/>
                <w:sz w:val="20"/>
                <w:szCs w:val="20"/>
              </w:rPr>
            </w:pPr>
            <w:r w:rsidRPr="00D71A64">
              <w:rPr>
                <w:rFonts w:ascii="Courier New" w:hAnsi="Courier New" w:cs="Courier New"/>
                <w:sz w:val="20"/>
                <w:szCs w:val="20"/>
              </w:rPr>
              <w:t>Plaintiff alleges that Flagship violated the Telephone Consumer Protection</w:t>
            </w:r>
            <w:r>
              <w:rPr>
                <w:rFonts w:ascii="Courier New" w:hAnsi="Courier New" w:cs="Courier New"/>
                <w:sz w:val="20"/>
                <w:szCs w:val="20"/>
              </w:rPr>
              <w:t xml:space="preserve"> </w:t>
            </w:r>
            <w:r w:rsidRPr="00D71A64">
              <w:rPr>
                <w:rFonts w:ascii="Courier New" w:hAnsi="Courier New" w:cs="Courier New"/>
                <w:sz w:val="20"/>
                <w:szCs w:val="20"/>
              </w:rPr>
              <w:t xml:space="preserve">Act, 47 U.S.C. </w:t>
            </w:r>
            <w:r w:rsidRPr="00D71A64">
              <w:rPr>
                <w:rFonts w:asciiTheme="minorHAnsi" w:hAnsiTheme="minorHAnsi" w:cstheme="minorHAnsi"/>
                <w:sz w:val="20"/>
                <w:szCs w:val="20"/>
              </w:rPr>
              <w:t>§</w:t>
            </w:r>
            <w:r w:rsidRPr="00D71A64">
              <w:rPr>
                <w:rFonts w:ascii="Courier New" w:hAnsi="Courier New" w:cs="Courier New"/>
                <w:sz w:val="20"/>
                <w:szCs w:val="20"/>
              </w:rPr>
              <w:t xml:space="preserve"> 227 when it called </w:t>
            </w:r>
            <w:r>
              <w:rPr>
                <w:rFonts w:ascii="Courier New" w:hAnsi="Courier New" w:cs="Courier New"/>
                <w:sz w:val="20"/>
                <w:szCs w:val="20"/>
              </w:rPr>
              <w:t>Plaintiff</w:t>
            </w:r>
            <w:r w:rsidR="00B8610D">
              <w:rPr>
                <w:rFonts w:ascii="Courier New" w:hAnsi="Courier New" w:cs="Courier New"/>
                <w:sz w:val="20"/>
                <w:szCs w:val="20"/>
              </w:rPr>
              <w:t>’s</w:t>
            </w:r>
            <w:r w:rsidRPr="00D71A64">
              <w:rPr>
                <w:rFonts w:ascii="Courier New" w:hAnsi="Courier New" w:cs="Courier New"/>
                <w:sz w:val="20"/>
                <w:szCs w:val="20"/>
              </w:rPr>
              <w:t xml:space="preserve"> cellular </w:t>
            </w:r>
            <w:r>
              <w:rPr>
                <w:rFonts w:ascii="Courier New" w:hAnsi="Courier New" w:cs="Courier New"/>
                <w:sz w:val="20"/>
                <w:szCs w:val="20"/>
              </w:rPr>
              <w:t>t</w:t>
            </w:r>
            <w:r w:rsidRPr="00D71A64">
              <w:rPr>
                <w:rFonts w:ascii="Courier New" w:hAnsi="Courier New" w:cs="Courier New"/>
                <w:sz w:val="20"/>
                <w:szCs w:val="20"/>
              </w:rPr>
              <w:t>elephone using an automatic telephone</w:t>
            </w:r>
            <w:r>
              <w:rPr>
                <w:rFonts w:ascii="Courier New" w:hAnsi="Courier New" w:cs="Courier New"/>
                <w:sz w:val="20"/>
                <w:szCs w:val="20"/>
              </w:rPr>
              <w:t xml:space="preserve"> </w:t>
            </w:r>
            <w:r w:rsidRPr="00D71A64">
              <w:rPr>
                <w:rFonts w:ascii="Courier New" w:hAnsi="Courier New" w:cs="Courier New"/>
                <w:sz w:val="20"/>
                <w:szCs w:val="20"/>
              </w:rPr>
              <w:t>dialing system. Plaintiff alleges that Flagship was calling number</w:t>
            </w:r>
            <w:r>
              <w:rPr>
                <w:rFonts w:ascii="Courier New" w:hAnsi="Courier New" w:cs="Courier New"/>
                <w:sz w:val="20"/>
                <w:szCs w:val="20"/>
              </w:rPr>
              <w:t>s</w:t>
            </w:r>
            <w:r w:rsidRPr="00D71A64">
              <w:rPr>
                <w:rFonts w:ascii="Courier New" w:hAnsi="Courier New" w:cs="Courier New"/>
                <w:sz w:val="20"/>
                <w:szCs w:val="20"/>
              </w:rPr>
              <w:t xml:space="preserve"> searching for someone else</w:t>
            </w:r>
            <w:r>
              <w:rPr>
                <w:rFonts w:ascii="Courier New" w:hAnsi="Courier New" w:cs="Courier New"/>
                <w:sz w:val="20"/>
                <w:szCs w:val="20"/>
              </w:rPr>
              <w:t xml:space="preserve"> </w:t>
            </w:r>
            <w:r w:rsidRPr="00D71A64">
              <w:rPr>
                <w:rFonts w:ascii="Courier New" w:hAnsi="Courier New" w:cs="Courier New"/>
                <w:sz w:val="20"/>
                <w:szCs w:val="20"/>
              </w:rPr>
              <w:t xml:space="preserve">and continued to call </w:t>
            </w:r>
            <w:r>
              <w:rPr>
                <w:rFonts w:ascii="Courier New" w:hAnsi="Courier New" w:cs="Courier New"/>
                <w:sz w:val="20"/>
                <w:szCs w:val="20"/>
              </w:rPr>
              <w:t>a</w:t>
            </w:r>
            <w:r w:rsidRPr="00D71A64">
              <w:rPr>
                <w:rFonts w:ascii="Courier New" w:hAnsi="Courier New" w:cs="Courier New"/>
                <w:sz w:val="20"/>
                <w:szCs w:val="20"/>
              </w:rPr>
              <w:t xml:space="preserve">fter </w:t>
            </w:r>
            <w:r>
              <w:rPr>
                <w:rFonts w:ascii="Courier New" w:hAnsi="Courier New" w:cs="Courier New"/>
                <w:sz w:val="20"/>
                <w:szCs w:val="20"/>
              </w:rPr>
              <w:t>Plaintiff</w:t>
            </w:r>
            <w:r w:rsidRPr="00D71A64">
              <w:rPr>
                <w:rFonts w:ascii="Courier New" w:hAnsi="Courier New" w:cs="Courier New"/>
                <w:sz w:val="20"/>
                <w:szCs w:val="20"/>
              </w:rPr>
              <w:t xml:space="preserve"> informed Flagship it was calling the wrong number and asked</w:t>
            </w:r>
            <w:r>
              <w:rPr>
                <w:rFonts w:ascii="Courier New" w:hAnsi="Courier New" w:cs="Courier New"/>
                <w:sz w:val="20"/>
                <w:szCs w:val="20"/>
              </w:rPr>
              <w:t xml:space="preserve"> </w:t>
            </w:r>
            <w:r w:rsidRPr="00D71A64">
              <w:rPr>
                <w:rFonts w:ascii="Courier New" w:hAnsi="Courier New" w:cs="Courier New"/>
                <w:sz w:val="20"/>
                <w:szCs w:val="20"/>
              </w:rPr>
              <w:t>it to stop.</w:t>
            </w:r>
          </w:p>
          <w:p w:rsidR="00D71A64" w:rsidRPr="00D71A64" w:rsidRDefault="00D71A64" w:rsidP="00D71A64">
            <w:pPr>
              <w:pStyle w:val="PlainText"/>
              <w:jc w:val="left"/>
              <w:rPr>
                <w:rFonts w:ascii="Courier New" w:hAnsi="Courier New" w:cs="Courier New"/>
                <w:sz w:val="20"/>
                <w:szCs w:val="20"/>
              </w:rPr>
            </w:pPr>
          </w:p>
        </w:tc>
        <w:tc>
          <w:tcPr>
            <w:tcW w:w="1440" w:type="dxa"/>
          </w:tcPr>
          <w:p w:rsidR="00A951A2" w:rsidRDefault="00A951A2" w:rsidP="007F297B">
            <w:pPr>
              <w:pStyle w:val="PlainText"/>
              <w:rPr>
                <w:rFonts w:ascii="Courier New" w:hAnsi="Courier New" w:cs="Courier New"/>
                <w:b/>
                <w:sz w:val="20"/>
                <w:szCs w:val="20"/>
              </w:rPr>
            </w:pPr>
          </w:p>
          <w:p w:rsidR="00D71A64" w:rsidRDefault="00D71A6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951A2" w:rsidRDefault="00A951A2" w:rsidP="00142208">
            <w:pPr>
              <w:jc w:val="left"/>
              <w:rPr>
                <w:rFonts w:ascii="Courier New" w:hAnsi="Courier New" w:cs="Courier New"/>
                <w:b/>
                <w:sz w:val="20"/>
                <w:szCs w:val="20"/>
              </w:rPr>
            </w:pPr>
          </w:p>
          <w:p w:rsidR="00D71A64" w:rsidRDefault="00D71A64"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D71A64" w:rsidRDefault="00D71A64" w:rsidP="00142208">
            <w:pPr>
              <w:jc w:val="left"/>
              <w:rPr>
                <w:rFonts w:ascii="Courier New" w:hAnsi="Courier New" w:cs="Courier New"/>
                <w:b/>
                <w:sz w:val="20"/>
                <w:szCs w:val="20"/>
              </w:rPr>
            </w:pPr>
          </w:p>
          <w:p w:rsidR="00D71A64" w:rsidRDefault="00D71A64" w:rsidP="00D71A64">
            <w:pPr>
              <w:jc w:val="left"/>
              <w:rPr>
                <w:rFonts w:ascii="Courier New" w:hAnsi="Courier New" w:cs="Courier New"/>
                <w:b/>
                <w:sz w:val="20"/>
                <w:szCs w:val="20"/>
              </w:rPr>
            </w:pPr>
            <w:r w:rsidRPr="00D71A64">
              <w:rPr>
                <w:rFonts w:ascii="Courier New" w:hAnsi="Courier New" w:cs="Courier New"/>
                <w:b/>
                <w:sz w:val="20"/>
                <w:szCs w:val="20"/>
              </w:rPr>
              <w:t>Lemberg Law,</w:t>
            </w:r>
            <w:r>
              <w:rPr>
                <w:rFonts w:ascii="Courier New" w:hAnsi="Courier New" w:cs="Courier New"/>
                <w:b/>
                <w:sz w:val="20"/>
                <w:szCs w:val="20"/>
              </w:rPr>
              <w:t xml:space="preserve"> LLC</w:t>
            </w:r>
          </w:p>
          <w:p w:rsidR="00D71A64" w:rsidRDefault="00D71A64" w:rsidP="00D71A64">
            <w:pPr>
              <w:jc w:val="left"/>
              <w:rPr>
                <w:rFonts w:ascii="Courier New" w:hAnsi="Courier New" w:cs="Courier New"/>
                <w:b/>
                <w:sz w:val="20"/>
                <w:szCs w:val="20"/>
              </w:rPr>
            </w:pPr>
            <w:r>
              <w:rPr>
                <w:rFonts w:ascii="Courier New" w:hAnsi="Courier New" w:cs="Courier New"/>
                <w:b/>
                <w:sz w:val="20"/>
                <w:szCs w:val="20"/>
              </w:rPr>
              <w:t xml:space="preserve">43 Danbury Road </w:t>
            </w:r>
            <w:r w:rsidRPr="00D71A64">
              <w:rPr>
                <w:rFonts w:ascii="Courier New" w:hAnsi="Courier New" w:cs="Courier New"/>
                <w:b/>
                <w:sz w:val="20"/>
                <w:szCs w:val="20"/>
              </w:rPr>
              <w:t xml:space="preserve"> Wilton, CT 06897</w:t>
            </w:r>
          </w:p>
        </w:tc>
      </w:tr>
      <w:tr w:rsidR="00D71A64" w:rsidRPr="007167C0" w:rsidTr="00E45862">
        <w:tc>
          <w:tcPr>
            <w:tcW w:w="1443" w:type="dxa"/>
          </w:tcPr>
          <w:p w:rsidR="00D71A64" w:rsidRDefault="00D71A64" w:rsidP="007F297B">
            <w:pPr>
              <w:pStyle w:val="PlainText"/>
              <w:rPr>
                <w:rFonts w:ascii="Courier New" w:hAnsi="Courier New" w:cs="Courier New"/>
                <w:b/>
                <w:sz w:val="20"/>
                <w:szCs w:val="20"/>
              </w:rPr>
            </w:pPr>
          </w:p>
          <w:p w:rsidR="00D71A64" w:rsidRDefault="002F7496"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D71A64" w:rsidRDefault="00D71A64" w:rsidP="007F297B">
            <w:pPr>
              <w:pStyle w:val="PlainText"/>
              <w:rPr>
                <w:rFonts w:ascii="Courier New" w:hAnsi="Courier New" w:cs="Courier New"/>
                <w:b/>
                <w:sz w:val="20"/>
                <w:szCs w:val="20"/>
              </w:rPr>
            </w:pPr>
          </w:p>
          <w:p w:rsidR="002F7496" w:rsidRDefault="002F7496" w:rsidP="007F297B">
            <w:pPr>
              <w:pStyle w:val="PlainText"/>
              <w:rPr>
                <w:rFonts w:ascii="Courier New" w:hAnsi="Courier New" w:cs="Courier New"/>
                <w:b/>
                <w:sz w:val="20"/>
                <w:szCs w:val="20"/>
              </w:rPr>
            </w:pPr>
            <w:r>
              <w:rPr>
                <w:rFonts w:ascii="Courier New" w:hAnsi="Courier New" w:cs="Courier New"/>
                <w:b/>
                <w:sz w:val="20"/>
                <w:szCs w:val="20"/>
              </w:rPr>
              <w:t>17-CV-02025</w:t>
            </w:r>
          </w:p>
        </w:tc>
        <w:tc>
          <w:tcPr>
            <w:tcW w:w="1710" w:type="dxa"/>
          </w:tcPr>
          <w:p w:rsidR="00D71A64" w:rsidRDefault="00D71A64" w:rsidP="007F297B">
            <w:pPr>
              <w:pStyle w:val="PlainText"/>
              <w:rPr>
                <w:rFonts w:ascii="Courier New" w:hAnsi="Courier New" w:cs="Courier New"/>
                <w:b/>
                <w:sz w:val="20"/>
                <w:szCs w:val="20"/>
              </w:rPr>
            </w:pPr>
          </w:p>
          <w:p w:rsidR="002F7496" w:rsidRDefault="002F7496"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D71A64" w:rsidRDefault="00D71A64" w:rsidP="007F297B">
            <w:pPr>
              <w:pStyle w:val="PlainText"/>
              <w:jc w:val="left"/>
              <w:rPr>
                <w:rFonts w:ascii="Courier New" w:hAnsi="Courier New" w:cs="Courier New"/>
                <w:b/>
                <w:sz w:val="20"/>
                <w:szCs w:val="20"/>
              </w:rPr>
            </w:pPr>
          </w:p>
          <w:p w:rsidR="002F7496" w:rsidRDefault="002F7496" w:rsidP="007F297B">
            <w:pPr>
              <w:pStyle w:val="PlainText"/>
              <w:jc w:val="left"/>
              <w:rPr>
                <w:rFonts w:ascii="Courier New" w:hAnsi="Courier New" w:cs="Courier New"/>
                <w:b/>
                <w:sz w:val="20"/>
                <w:szCs w:val="20"/>
              </w:rPr>
            </w:pPr>
            <w:r>
              <w:rPr>
                <w:rFonts w:ascii="Courier New" w:hAnsi="Courier New" w:cs="Courier New"/>
                <w:b/>
                <w:sz w:val="20"/>
                <w:szCs w:val="20"/>
              </w:rPr>
              <w:t>Elkin v. Walter Investment Management Corp.</w:t>
            </w:r>
          </w:p>
          <w:p w:rsidR="002F7496" w:rsidRPr="002F7496" w:rsidRDefault="002F7496" w:rsidP="00784D41">
            <w:pPr>
              <w:pStyle w:val="PlainText"/>
              <w:jc w:val="left"/>
              <w:rPr>
                <w:rFonts w:ascii="Courier New" w:hAnsi="Courier New" w:cs="Courier New"/>
                <w:sz w:val="20"/>
                <w:szCs w:val="20"/>
              </w:rPr>
            </w:pPr>
            <w:r w:rsidRPr="002F7496">
              <w:rPr>
                <w:rFonts w:ascii="Courier New" w:hAnsi="Courier New" w:cs="Courier New"/>
                <w:sz w:val="20"/>
                <w:szCs w:val="20"/>
              </w:rPr>
              <w:t>Plaintiff alleges that Defendants made</w:t>
            </w:r>
            <w:r>
              <w:rPr>
                <w:rFonts w:ascii="Courier New" w:hAnsi="Courier New" w:cs="Courier New"/>
                <w:sz w:val="20"/>
                <w:szCs w:val="20"/>
              </w:rPr>
              <w:t xml:space="preserve"> </w:t>
            </w:r>
            <w:r w:rsidRPr="002F7496">
              <w:rPr>
                <w:rFonts w:ascii="Courier New" w:hAnsi="Courier New" w:cs="Courier New"/>
                <w:sz w:val="20"/>
                <w:szCs w:val="20"/>
              </w:rPr>
              <w:t>materially false and misleading statements concerning stockholders’ equity value in WIMC and</w:t>
            </w:r>
            <w:r>
              <w:rPr>
                <w:rFonts w:ascii="Courier New" w:hAnsi="Courier New" w:cs="Courier New"/>
                <w:sz w:val="20"/>
                <w:szCs w:val="20"/>
              </w:rPr>
              <w:t xml:space="preserve"> </w:t>
            </w:r>
            <w:r w:rsidRPr="002F7496">
              <w:rPr>
                <w:rFonts w:ascii="Courier New" w:hAnsi="Courier New" w:cs="Courier New"/>
                <w:sz w:val="20"/>
                <w:szCs w:val="20"/>
              </w:rPr>
              <w:t>WIMC’s deferred tax asset balances. Lead Plaintiff further alleges that the price of WIMC</w:t>
            </w:r>
            <w:r>
              <w:rPr>
                <w:rFonts w:ascii="Courier New" w:hAnsi="Courier New" w:cs="Courier New"/>
                <w:sz w:val="20"/>
                <w:szCs w:val="20"/>
              </w:rPr>
              <w:t xml:space="preserve"> </w:t>
            </w:r>
            <w:r w:rsidRPr="002F7496">
              <w:rPr>
                <w:rFonts w:ascii="Courier New" w:hAnsi="Courier New" w:cs="Courier New"/>
                <w:sz w:val="20"/>
                <w:szCs w:val="20"/>
              </w:rPr>
              <w:t>common stock was artificially inflated as a result of Defendants’ allegedly false and misleading</w:t>
            </w:r>
            <w:r>
              <w:rPr>
                <w:rFonts w:ascii="Courier New" w:hAnsi="Courier New" w:cs="Courier New"/>
                <w:sz w:val="20"/>
                <w:szCs w:val="20"/>
              </w:rPr>
              <w:t xml:space="preserve"> </w:t>
            </w:r>
            <w:r w:rsidRPr="002F7496">
              <w:rPr>
                <w:rFonts w:ascii="Courier New" w:hAnsi="Courier New" w:cs="Courier New"/>
                <w:sz w:val="20"/>
                <w:szCs w:val="20"/>
              </w:rPr>
              <w:t>statements, and declined when the truth was alleged to have been revealed.</w:t>
            </w:r>
          </w:p>
        </w:tc>
        <w:tc>
          <w:tcPr>
            <w:tcW w:w="1440" w:type="dxa"/>
          </w:tcPr>
          <w:p w:rsidR="00D71A64" w:rsidRDefault="00D71A64" w:rsidP="007F297B">
            <w:pPr>
              <w:pStyle w:val="PlainText"/>
              <w:rPr>
                <w:rFonts w:ascii="Courier New" w:hAnsi="Courier New" w:cs="Courier New"/>
                <w:b/>
                <w:sz w:val="20"/>
                <w:szCs w:val="20"/>
              </w:rPr>
            </w:pPr>
          </w:p>
          <w:p w:rsidR="002F7496" w:rsidRDefault="002F749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71A64" w:rsidRDefault="00D71A64" w:rsidP="00142208">
            <w:pPr>
              <w:jc w:val="left"/>
              <w:rPr>
                <w:rFonts w:ascii="Courier New" w:hAnsi="Courier New" w:cs="Courier New"/>
                <w:b/>
                <w:sz w:val="20"/>
                <w:szCs w:val="20"/>
              </w:rPr>
            </w:pPr>
          </w:p>
          <w:p w:rsidR="008715A4" w:rsidRDefault="008715A4"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8715A4" w:rsidRDefault="008715A4" w:rsidP="00142208">
            <w:pPr>
              <w:jc w:val="left"/>
              <w:rPr>
                <w:rFonts w:ascii="Courier New" w:hAnsi="Courier New" w:cs="Courier New"/>
                <w:b/>
                <w:sz w:val="20"/>
                <w:szCs w:val="20"/>
              </w:rPr>
            </w:pPr>
          </w:p>
          <w:p w:rsidR="00784D41" w:rsidRDefault="008715A4" w:rsidP="008715A4">
            <w:pPr>
              <w:jc w:val="left"/>
              <w:rPr>
                <w:rFonts w:ascii="Courier New" w:hAnsi="Courier New" w:cs="Courier New"/>
                <w:b/>
                <w:sz w:val="18"/>
                <w:szCs w:val="18"/>
              </w:rPr>
            </w:pPr>
            <w:r w:rsidRPr="002F7496">
              <w:rPr>
                <w:rFonts w:ascii="Courier New" w:hAnsi="Courier New" w:cs="Courier New"/>
                <w:b/>
                <w:sz w:val="18"/>
                <w:szCs w:val="18"/>
              </w:rPr>
              <w:t>Glancy Prongay &amp;</w:t>
            </w:r>
            <w:r w:rsidR="00784D41">
              <w:rPr>
                <w:rFonts w:ascii="Courier New" w:hAnsi="Courier New" w:cs="Courier New"/>
                <w:b/>
                <w:sz w:val="18"/>
                <w:szCs w:val="18"/>
              </w:rPr>
              <w:t xml:space="preserve"> </w:t>
            </w:r>
            <w:r w:rsidRPr="002F7496">
              <w:rPr>
                <w:rFonts w:ascii="Courier New" w:hAnsi="Courier New" w:cs="Courier New"/>
                <w:b/>
                <w:sz w:val="18"/>
                <w:szCs w:val="18"/>
              </w:rPr>
              <w:t xml:space="preserve"> Murray</w:t>
            </w:r>
          </w:p>
          <w:p w:rsidR="008715A4" w:rsidRPr="002F7496" w:rsidRDefault="008715A4" w:rsidP="008715A4">
            <w:pPr>
              <w:jc w:val="left"/>
              <w:rPr>
                <w:rFonts w:ascii="Courier New" w:hAnsi="Courier New" w:cs="Courier New"/>
                <w:b/>
                <w:sz w:val="18"/>
                <w:szCs w:val="18"/>
              </w:rPr>
            </w:pPr>
            <w:r w:rsidRPr="002F7496">
              <w:rPr>
                <w:rFonts w:ascii="Courier New" w:hAnsi="Courier New" w:cs="Courier New"/>
                <w:b/>
                <w:sz w:val="18"/>
                <w:szCs w:val="18"/>
              </w:rPr>
              <w:t xml:space="preserve"> LLP</w:t>
            </w:r>
          </w:p>
          <w:p w:rsidR="008715A4" w:rsidRPr="002F7496" w:rsidRDefault="008715A4" w:rsidP="008715A4">
            <w:pPr>
              <w:jc w:val="left"/>
              <w:rPr>
                <w:rFonts w:ascii="Courier New" w:hAnsi="Courier New" w:cs="Courier New"/>
                <w:b/>
                <w:sz w:val="18"/>
                <w:szCs w:val="18"/>
              </w:rPr>
            </w:pPr>
            <w:r w:rsidRPr="002F7496">
              <w:rPr>
                <w:rFonts w:ascii="Courier New" w:hAnsi="Courier New" w:cs="Courier New"/>
                <w:b/>
                <w:sz w:val="18"/>
                <w:szCs w:val="18"/>
              </w:rPr>
              <w:t>Attn: Leanne Heine Solish</w:t>
            </w:r>
          </w:p>
          <w:p w:rsidR="008715A4" w:rsidRPr="002F7496" w:rsidRDefault="002F7496" w:rsidP="008715A4">
            <w:pPr>
              <w:jc w:val="left"/>
              <w:rPr>
                <w:rFonts w:ascii="Courier New" w:hAnsi="Courier New" w:cs="Courier New"/>
                <w:b/>
                <w:sz w:val="18"/>
                <w:szCs w:val="18"/>
              </w:rPr>
            </w:pPr>
            <w:r>
              <w:rPr>
                <w:rFonts w:ascii="Courier New" w:hAnsi="Courier New" w:cs="Courier New"/>
                <w:b/>
                <w:sz w:val="18"/>
                <w:szCs w:val="18"/>
              </w:rPr>
              <w:t>1925 Century Park East</w:t>
            </w:r>
            <w:r w:rsidR="008715A4" w:rsidRPr="002F7496">
              <w:rPr>
                <w:rFonts w:ascii="Courier New" w:hAnsi="Courier New" w:cs="Courier New"/>
                <w:b/>
                <w:sz w:val="18"/>
                <w:szCs w:val="18"/>
              </w:rPr>
              <w:t xml:space="preserve"> Suite 2100</w:t>
            </w:r>
          </w:p>
          <w:p w:rsidR="008715A4" w:rsidRDefault="008715A4" w:rsidP="008715A4">
            <w:pPr>
              <w:jc w:val="left"/>
              <w:rPr>
                <w:rFonts w:ascii="Courier New" w:hAnsi="Courier New" w:cs="Courier New"/>
                <w:b/>
                <w:sz w:val="20"/>
                <w:szCs w:val="20"/>
              </w:rPr>
            </w:pPr>
            <w:r w:rsidRPr="002F7496">
              <w:rPr>
                <w:rFonts w:ascii="Courier New" w:hAnsi="Courier New" w:cs="Courier New"/>
                <w:b/>
                <w:sz w:val="18"/>
                <w:szCs w:val="18"/>
              </w:rPr>
              <w:t>Los Angeles, CA 90067</w:t>
            </w:r>
          </w:p>
        </w:tc>
      </w:tr>
      <w:tr w:rsidR="002F7496" w:rsidRPr="007167C0" w:rsidTr="00E45862">
        <w:tc>
          <w:tcPr>
            <w:tcW w:w="1443" w:type="dxa"/>
          </w:tcPr>
          <w:p w:rsidR="002F7496" w:rsidRDefault="002F7496" w:rsidP="007F297B">
            <w:pPr>
              <w:pStyle w:val="PlainText"/>
              <w:rPr>
                <w:rFonts w:ascii="Courier New" w:hAnsi="Courier New" w:cs="Courier New"/>
                <w:b/>
                <w:sz w:val="20"/>
                <w:szCs w:val="20"/>
              </w:rPr>
            </w:pPr>
          </w:p>
          <w:p w:rsidR="002F7496" w:rsidRDefault="000B155D"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2F7496" w:rsidRDefault="002F7496" w:rsidP="007F297B">
            <w:pPr>
              <w:pStyle w:val="PlainText"/>
              <w:rPr>
                <w:rFonts w:ascii="Courier New" w:hAnsi="Courier New" w:cs="Courier New"/>
                <w:b/>
                <w:sz w:val="20"/>
                <w:szCs w:val="20"/>
              </w:rPr>
            </w:pPr>
          </w:p>
          <w:p w:rsidR="000B155D" w:rsidRDefault="000B155D" w:rsidP="007F297B">
            <w:pPr>
              <w:pStyle w:val="PlainText"/>
              <w:rPr>
                <w:rFonts w:ascii="Courier New" w:hAnsi="Courier New" w:cs="Courier New"/>
                <w:b/>
                <w:sz w:val="20"/>
                <w:szCs w:val="20"/>
              </w:rPr>
            </w:pPr>
            <w:r>
              <w:rPr>
                <w:rFonts w:ascii="Courier New" w:hAnsi="Courier New" w:cs="Courier New"/>
                <w:b/>
                <w:sz w:val="20"/>
                <w:szCs w:val="20"/>
              </w:rPr>
              <w:t>15-CV-09279</w:t>
            </w:r>
          </w:p>
        </w:tc>
        <w:tc>
          <w:tcPr>
            <w:tcW w:w="1710" w:type="dxa"/>
          </w:tcPr>
          <w:p w:rsidR="002F7496" w:rsidRDefault="002F7496" w:rsidP="007F297B">
            <w:pPr>
              <w:pStyle w:val="PlainText"/>
              <w:rPr>
                <w:rFonts w:ascii="Courier New" w:hAnsi="Courier New" w:cs="Courier New"/>
                <w:b/>
                <w:sz w:val="20"/>
                <w:szCs w:val="20"/>
              </w:rPr>
            </w:pPr>
          </w:p>
          <w:p w:rsidR="000B155D" w:rsidRDefault="000B155D"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F7496" w:rsidRDefault="002F7496" w:rsidP="007F297B">
            <w:pPr>
              <w:pStyle w:val="PlainText"/>
              <w:jc w:val="left"/>
              <w:rPr>
                <w:rFonts w:ascii="Courier New" w:hAnsi="Courier New" w:cs="Courier New"/>
                <w:b/>
                <w:sz w:val="20"/>
                <w:szCs w:val="20"/>
              </w:rPr>
            </w:pPr>
          </w:p>
          <w:p w:rsidR="000B155D" w:rsidRDefault="000B155D" w:rsidP="007F297B">
            <w:pPr>
              <w:pStyle w:val="PlainText"/>
              <w:jc w:val="left"/>
              <w:rPr>
                <w:rFonts w:ascii="Courier New" w:hAnsi="Courier New" w:cs="Courier New"/>
                <w:b/>
                <w:sz w:val="20"/>
                <w:szCs w:val="20"/>
              </w:rPr>
            </w:pPr>
            <w:r>
              <w:rPr>
                <w:rFonts w:ascii="Courier New" w:hAnsi="Courier New" w:cs="Courier New"/>
                <w:b/>
                <w:sz w:val="20"/>
                <w:szCs w:val="20"/>
              </w:rPr>
              <w:t>Edwards v. Hearst Communications, Inc.</w:t>
            </w:r>
          </w:p>
          <w:p w:rsidR="000B155D" w:rsidRDefault="000B155D" w:rsidP="000B155D">
            <w:pPr>
              <w:pStyle w:val="PlainText"/>
              <w:jc w:val="left"/>
              <w:rPr>
                <w:rFonts w:ascii="Courier New" w:hAnsi="Courier New" w:cs="Courier New"/>
                <w:sz w:val="20"/>
                <w:szCs w:val="20"/>
              </w:rPr>
            </w:pPr>
            <w:r w:rsidRPr="000B155D">
              <w:rPr>
                <w:rFonts w:ascii="Courier New" w:hAnsi="Courier New" w:cs="Courier New"/>
                <w:sz w:val="20"/>
                <w:szCs w:val="20"/>
              </w:rPr>
              <w:t>This lawsuit claims that Defendant violated Michigan’s Preservation of Personal</w:t>
            </w:r>
            <w:r>
              <w:rPr>
                <w:rFonts w:ascii="Courier New" w:hAnsi="Courier New" w:cs="Courier New"/>
                <w:sz w:val="20"/>
                <w:szCs w:val="20"/>
              </w:rPr>
              <w:t xml:space="preserve"> </w:t>
            </w:r>
            <w:r w:rsidRPr="000B155D">
              <w:rPr>
                <w:rFonts w:ascii="Courier New" w:hAnsi="Courier New" w:cs="Courier New"/>
                <w:sz w:val="20"/>
                <w:szCs w:val="20"/>
              </w:rPr>
              <w:t xml:space="preserve">Privacy Act, M.C.L. </w:t>
            </w:r>
            <w:r w:rsidRPr="000B155D">
              <w:rPr>
                <w:rFonts w:asciiTheme="minorHAnsi" w:hAnsiTheme="minorHAnsi" w:cstheme="minorHAnsi"/>
                <w:sz w:val="20"/>
                <w:szCs w:val="20"/>
              </w:rPr>
              <w:t>§</w:t>
            </w:r>
            <w:r w:rsidRPr="000B155D">
              <w:rPr>
                <w:rFonts w:ascii="Courier New" w:hAnsi="Courier New" w:cs="Courier New"/>
                <w:sz w:val="20"/>
                <w:szCs w:val="20"/>
              </w:rPr>
              <w:t xml:space="preserve"> 445.1712 (“VRPA”) by disclosing information related to its</w:t>
            </w:r>
            <w:r>
              <w:rPr>
                <w:rFonts w:ascii="Courier New" w:hAnsi="Courier New" w:cs="Courier New"/>
                <w:sz w:val="20"/>
                <w:szCs w:val="20"/>
              </w:rPr>
              <w:t xml:space="preserve"> </w:t>
            </w:r>
            <w:r w:rsidRPr="000B155D">
              <w:rPr>
                <w:rFonts w:ascii="Courier New" w:hAnsi="Courier New" w:cs="Courier New"/>
                <w:sz w:val="20"/>
                <w:szCs w:val="20"/>
              </w:rPr>
              <w:t xml:space="preserve">customers’ magazine subscriptions to third parties. </w:t>
            </w:r>
          </w:p>
          <w:p w:rsidR="000B155D" w:rsidRPr="000B155D" w:rsidRDefault="000B155D" w:rsidP="000B155D">
            <w:pPr>
              <w:pStyle w:val="PlainText"/>
              <w:jc w:val="left"/>
              <w:rPr>
                <w:rFonts w:ascii="Courier New" w:hAnsi="Courier New" w:cs="Courier New"/>
                <w:sz w:val="20"/>
                <w:szCs w:val="20"/>
              </w:rPr>
            </w:pPr>
          </w:p>
        </w:tc>
        <w:tc>
          <w:tcPr>
            <w:tcW w:w="1440" w:type="dxa"/>
          </w:tcPr>
          <w:p w:rsidR="002F7496" w:rsidRDefault="002F7496" w:rsidP="007F297B">
            <w:pPr>
              <w:pStyle w:val="PlainText"/>
              <w:rPr>
                <w:rFonts w:ascii="Courier New" w:hAnsi="Courier New" w:cs="Courier New"/>
                <w:b/>
                <w:sz w:val="20"/>
                <w:szCs w:val="20"/>
              </w:rPr>
            </w:pPr>
          </w:p>
          <w:p w:rsidR="000B155D" w:rsidRDefault="000B155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F7496" w:rsidRDefault="002F7496" w:rsidP="00142208">
            <w:pPr>
              <w:jc w:val="left"/>
              <w:rPr>
                <w:rFonts w:ascii="Courier New" w:hAnsi="Courier New" w:cs="Courier New"/>
                <w:b/>
                <w:sz w:val="20"/>
                <w:szCs w:val="20"/>
              </w:rPr>
            </w:pPr>
          </w:p>
          <w:p w:rsidR="000B155D" w:rsidRDefault="000B155D"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0B155D" w:rsidRDefault="000B155D" w:rsidP="00142208">
            <w:pPr>
              <w:jc w:val="left"/>
              <w:rPr>
                <w:rFonts w:ascii="Courier New" w:hAnsi="Courier New" w:cs="Courier New"/>
                <w:b/>
                <w:sz w:val="20"/>
                <w:szCs w:val="20"/>
              </w:rPr>
            </w:pPr>
          </w:p>
          <w:p w:rsidR="000B155D" w:rsidRPr="000B155D" w:rsidRDefault="000B155D" w:rsidP="000B155D">
            <w:pPr>
              <w:jc w:val="left"/>
              <w:rPr>
                <w:rFonts w:ascii="Courier New" w:hAnsi="Courier New" w:cs="Courier New"/>
                <w:b/>
                <w:sz w:val="20"/>
                <w:szCs w:val="20"/>
              </w:rPr>
            </w:pPr>
            <w:r w:rsidRPr="000B155D">
              <w:rPr>
                <w:rFonts w:ascii="Courier New" w:hAnsi="Courier New" w:cs="Courier New"/>
                <w:b/>
                <w:sz w:val="20"/>
                <w:szCs w:val="20"/>
              </w:rPr>
              <w:t>Scott A. Bursor</w:t>
            </w:r>
          </w:p>
          <w:p w:rsidR="000B155D" w:rsidRPr="000B155D" w:rsidRDefault="000B155D" w:rsidP="000B155D">
            <w:pPr>
              <w:jc w:val="left"/>
              <w:rPr>
                <w:rFonts w:ascii="Courier New" w:hAnsi="Courier New" w:cs="Courier New"/>
                <w:b/>
                <w:sz w:val="20"/>
                <w:szCs w:val="20"/>
              </w:rPr>
            </w:pPr>
            <w:r w:rsidRPr="000B155D">
              <w:rPr>
                <w:rFonts w:ascii="Courier New" w:hAnsi="Courier New" w:cs="Courier New"/>
                <w:b/>
                <w:sz w:val="20"/>
                <w:szCs w:val="20"/>
              </w:rPr>
              <w:t>Bursor &amp; Fisher PA</w:t>
            </w:r>
          </w:p>
          <w:p w:rsidR="000B155D" w:rsidRPr="000B155D" w:rsidRDefault="000B155D" w:rsidP="000B155D">
            <w:pPr>
              <w:jc w:val="left"/>
              <w:rPr>
                <w:rFonts w:ascii="Courier New" w:hAnsi="Courier New" w:cs="Courier New"/>
                <w:b/>
                <w:sz w:val="20"/>
                <w:szCs w:val="20"/>
              </w:rPr>
            </w:pPr>
            <w:r w:rsidRPr="000B155D">
              <w:rPr>
                <w:rFonts w:ascii="Courier New" w:hAnsi="Courier New" w:cs="Courier New"/>
                <w:b/>
                <w:sz w:val="20"/>
                <w:szCs w:val="20"/>
              </w:rPr>
              <w:t>888 Seventh Avenue</w:t>
            </w:r>
          </w:p>
          <w:p w:rsidR="000B155D" w:rsidRDefault="000B155D" w:rsidP="000B155D">
            <w:pPr>
              <w:jc w:val="left"/>
              <w:rPr>
                <w:rFonts w:ascii="Courier New" w:hAnsi="Courier New" w:cs="Courier New"/>
                <w:b/>
                <w:sz w:val="20"/>
                <w:szCs w:val="20"/>
              </w:rPr>
            </w:pPr>
            <w:r w:rsidRPr="000B155D">
              <w:rPr>
                <w:rFonts w:ascii="Courier New" w:hAnsi="Courier New" w:cs="Courier New"/>
                <w:b/>
                <w:sz w:val="20"/>
                <w:szCs w:val="20"/>
              </w:rPr>
              <w:t>New York, NY 10019</w:t>
            </w:r>
          </w:p>
          <w:p w:rsidR="000B155D" w:rsidRDefault="000B155D" w:rsidP="00142208">
            <w:pPr>
              <w:jc w:val="left"/>
              <w:rPr>
                <w:rFonts w:ascii="Courier New" w:hAnsi="Courier New" w:cs="Courier New"/>
                <w:b/>
                <w:sz w:val="20"/>
                <w:szCs w:val="20"/>
              </w:rPr>
            </w:pPr>
          </w:p>
        </w:tc>
      </w:tr>
      <w:tr w:rsidR="000B155D" w:rsidRPr="007167C0" w:rsidTr="00E45862">
        <w:tc>
          <w:tcPr>
            <w:tcW w:w="1443" w:type="dxa"/>
          </w:tcPr>
          <w:p w:rsidR="000B155D" w:rsidRDefault="000B155D" w:rsidP="007F297B">
            <w:pPr>
              <w:pStyle w:val="PlainText"/>
              <w:rPr>
                <w:rFonts w:ascii="Courier New" w:hAnsi="Courier New" w:cs="Courier New"/>
                <w:b/>
                <w:sz w:val="20"/>
                <w:szCs w:val="20"/>
              </w:rPr>
            </w:pPr>
          </w:p>
          <w:p w:rsidR="000B155D" w:rsidRDefault="000B155D"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0B155D" w:rsidRDefault="000B155D" w:rsidP="007F297B">
            <w:pPr>
              <w:pStyle w:val="PlainText"/>
              <w:rPr>
                <w:rFonts w:ascii="Courier New" w:hAnsi="Courier New" w:cs="Courier New"/>
                <w:b/>
                <w:sz w:val="20"/>
                <w:szCs w:val="20"/>
              </w:rPr>
            </w:pPr>
          </w:p>
          <w:p w:rsidR="000B155D" w:rsidRDefault="0036221A" w:rsidP="007F297B">
            <w:pPr>
              <w:pStyle w:val="PlainText"/>
              <w:rPr>
                <w:rFonts w:ascii="Courier New" w:hAnsi="Courier New" w:cs="Courier New"/>
                <w:b/>
                <w:sz w:val="20"/>
                <w:szCs w:val="20"/>
              </w:rPr>
            </w:pPr>
            <w:r>
              <w:rPr>
                <w:rFonts w:ascii="Courier New" w:hAnsi="Courier New" w:cs="Courier New"/>
                <w:b/>
                <w:sz w:val="20"/>
                <w:szCs w:val="20"/>
              </w:rPr>
              <w:t>9-MD-2081</w:t>
            </w:r>
          </w:p>
          <w:p w:rsidR="000B155D" w:rsidRDefault="000B155D" w:rsidP="007F297B">
            <w:pPr>
              <w:pStyle w:val="PlainText"/>
              <w:rPr>
                <w:rFonts w:ascii="Courier New" w:hAnsi="Courier New" w:cs="Courier New"/>
                <w:b/>
                <w:sz w:val="20"/>
                <w:szCs w:val="20"/>
              </w:rPr>
            </w:pPr>
          </w:p>
        </w:tc>
        <w:tc>
          <w:tcPr>
            <w:tcW w:w="1710" w:type="dxa"/>
          </w:tcPr>
          <w:p w:rsidR="000B155D" w:rsidRDefault="000B155D" w:rsidP="007F297B">
            <w:pPr>
              <w:pStyle w:val="PlainText"/>
              <w:rPr>
                <w:rFonts w:ascii="Courier New" w:hAnsi="Courier New" w:cs="Courier New"/>
                <w:b/>
                <w:sz w:val="20"/>
                <w:szCs w:val="20"/>
              </w:rPr>
            </w:pP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0B155D" w:rsidRDefault="000B155D" w:rsidP="007F297B">
            <w:pPr>
              <w:pStyle w:val="PlainText"/>
              <w:jc w:val="left"/>
              <w:rPr>
                <w:rFonts w:ascii="Courier New" w:hAnsi="Courier New" w:cs="Courier New"/>
                <w:b/>
                <w:sz w:val="20"/>
                <w:szCs w:val="20"/>
              </w:rPr>
            </w:pPr>
          </w:p>
          <w:p w:rsidR="0036221A" w:rsidRDefault="0036221A" w:rsidP="007F297B">
            <w:pPr>
              <w:pStyle w:val="PlainText"/>
              <w:jc w:val="left"/>
              <w:rPr>
                <w:rFonts w:ascii="Courier New" w:hAnsi="Courier New" w:cs="Courier New"/>
                <w:b/>
                <w:sz w:val="20"/>
                <w:szCs w:val="20"/>
              </w:rPr>
            </w:pPr>
            <w:r>
              <w:rPr>
                <w:rFonts w:ascii="Courier New" w:hAnsi="Courier New" w:cs="Courier New"/>
                <w:b/>
                <w:sz w:val="20"/>
                <w:szCs w:val="20"/>
              </w:rPr>
              <w:t>In re: Blood Reagents Antitrust Litigation</w:t>
            </w:r>
          </w:p>
          <w:p w:rsidR="0036221A" w:rsidRDefault="0036221A" w:rsidP="0036221A">
            <w:pPr>
              <w:pStyle w:val="PlainText"/>
              <w:jc w:val="left"/>
              <w:rPr>
                <w:rFonts w:ascii="Courier New" w:hAnsi="Courier New" w:cs="Courier New"/>
                <w:sz w:val="20"/>
                <w:szCs w:val="20"/>
              </w:rPr>
            </w:pPr>
            <w:r w:rsidRPr="0036221A">
              <w:rPr>
                <w:rFonts w:ascii="Courier New" w:hAnsi="Courier New" w:cs="Courier New"/>
                <w:sz w:val="20"/>
                <w:szCs w:val="20"/>
              </w:rPr>
              <w:t>The lawsuit asserts</w:t>
            </w:r>
            <w:r>
              <w:rPr>
                <w:rFonts w:ascii="Courier New" w:hAnsi="Courier New" w:cs="Courier New"/>
                <w:sz w:val="20"/>
                <w:szCs w:val="20"/>
              </w:rPr>
              <w:t xml:space="preserve"> </w:t>
            </w:r>
            <w:r w:rsidRPr="0036221A">
              <w:rPr>
                <w:rFonts w:ascii="Courier New" w:hAnsi="Courier New" w:cs="Courier New"/>
                <w:sz w:val="20"/>
                <w:szCs w:val="20"/>
              </w:rPr>
              <w:t>that, as a result of Defendants’ alleged conduct, the prices paid for Traditional Blood Reagents were higher than they</w:t>
            </w:r>
            <w:r>
              <w:rPr>
                <w:rFonts w:ascii="Courier New" w:hAnsi="Courier New" w:cs="Courier New"/>
                <w:sz w:val="20"/>
                <w:szCs w:val="20"/>
              </w:rPr>
              <w:t xml:space="preserve"> </w:t>
            </w:r>
            <w:r w:rsidRPr="0036221A">
              <w:rPr>
                <w:rFonts w:ascii="Courier New" w:hAnsi="Courier New" w:cs="Courier New"/>
                <w:sz w:val="20"/>
                <w:szCs w:val="20"/>
              </w:rPr>
              <w:t xml:space="preserve">otherwise would have been. </w:t>
            </w:r>
          </w:p>
          <w:p w:rsidR="0036221A" w:rsidRPr="0036221A" w:rsidRDefault="0036221A" w:rsidP="0036221A">
            <w:pPr>
              <w:pStyle w:val="PlainText"/>
              <w:jc w:val="left"/>
              <w:rPr>
                <w:rFonts w:ascii="Courier New" w:hAnsi="Courier New" w:cs="Courier New"/>
                <w:sz w:val="20"/>
                <w:szCs w:val="20"/>
              </w:rPr>
            </w:pPr>
          </w:p>
        </w:tc>
        <w:tc>
          <w:tcPr>
            <w:tcW w:w="1440" w:type="dxa"/>
          </w:tcPr>
          <w:p w:rsidR="000B155D" w:rsidRDefault="000B155D" w:rsidP="007F297B">
            <w:pPr>
              <w:pStyle w:val="PlainText"/>
              <w:rPr>
                <w:rFonts w:ascii="Courier New" w:hAnsi="Courier New" w:cs="Courier New"/>
                <w:b/>
                <w:sz w:val="20"/>
                <w:szCs w:val="20"/>
              </w:rPr>
            </w:pP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10-24-2018</w:t>
            </w:r>
          </w:p>
        </w:tc>
        <w:tc>
          <w:tcPr>
            <w:tcW w:w="2970" w:type="dxa"/>
          </w:tcPr>
          <w:p w:rsidR="000B155D" w:rsidRDefault="000B155D" w:rsidP="00142208">
            <w:pPr>
              <w:jc w:val="left"/>
              <w:rPr>
                <w:rFonts w:ascii="Courier New" w:hAnsi="Courier New" w:cs="Courier New"/>
                <w:b/>
                <w:sz w:val="20"/>
                <w:szCs w:val="20"/>
              </w:rPr>
            </w:pPr>
          </w:p>
          <w:p w:rsidR="0036221A" w:rsidRDefault="0036221A" w:rsidP="00142208">
            <w:pPr>
              <w:jc w:val="left"/>
              <w:rPr>
                <w:rFonts w:ascii="Courier New" w:hAnsi="Courier New" w:cs="Courier New"/>
                <w:b/>
                <w:sz w:val="20"/>
                <w:szCs w:val="20"/>
              </w:rPr>
            </w:pPr>
            <w:r>
              <w:rPr>
                <w:rFonts w:ascii="Courier New" w:hAnsi="Courier New" w:cs="Courier New"/>
                <w:b/>
                <w:sz w:val="20"/>
                <w:szCs w:val="20"/>
              </w:rPr>
              <w:t>For more information write or call:</w:t>
            </w:r>
          </w:p>
          <w:p w:rsidR="0036221A" w:rsidRDefault="0036221A" w:rsidP="00142208">
            <w:pPr>
              <w:jc w:val="left"/>
              <w:rPr>
                <w:rFonts w:ascii="Courier New" w:hAnsi="Courier New" w:cs="Courier New"/>
                <w:b/>
                <w:sz w:val="20"/>
                <w:szCs w:val="20"/>
              </w:rPr>
            </w:pP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Eugene A. Spector</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Jeffrey J. Corrigan</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Rachel E. Kopp</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Jeffrey L. Spector</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Len A. Fisher</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SPECTOR ROSEMAN &amp;</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 xml:space="preserve"> KODROFF, P.C.</w:t>
            </w:r>
          </w:p>
          <w:p w:rsidR="0036221A" w:rsidRPr="00784D41" w:rsidRDefault="00784D41" w:rsidP="0036221A">
            <w:pPr>
              <w:jc w:val="left"/>
              <w:rPr>
                <w:rFonts w:ascii="Courier New" w:hAnsi="Courier New" w:cs="Courier New"/>
                <w:b/>
                <w:sz w:val="16"/>
                <w:szCs w:val="16"/>
              </w:rPr>
            </w:pPr>
            <w:r>
              <w:rPr>
                <w:rFonts w:ascii="Courier New" w:hAnsi="Courier New" w:cs="Courier New"/>
                <w:b/>
                <w:sz w:val="16"/>
                <w:szCs w:val="16"/>
              </w:rPr>
              <w:t xml:space="preserve">1818 Market St., </w:t>
            </w:r>
            <w:r w:rsidR="0036221A" w:rsidRPr="00784D41">
              <w:rPr>
                <w:rFonts w:ascii="Courier New" w:hAnsi="Courier New" w:cs="Courier New"/>
                <w:b/>
                <w:sz w:val="16"/>
                <w:szCs w:val="16"/>
              </w:rPr>
              <w:t xml:space="preserve"> Ste. 2500</w:t>
            </w: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Philadelphia, PA 19103</w:t>
            </w:r>
          </w:p>
          <w:p w:rsidR="0036221A" w:rsidRPr="00784D41" w:rsidRDefault="0036221A" w:rsidP="0036221A">
            <w:pPr>
              <w:jc w:val="left"/>
              <w:rPr>
                <w:rFonts w:ascii="Courier New" w:hAnsi="Courier New" w:cs="Courier New"/>
                <w:b/>
                <w:sz w:val="16"/>
                <w:szCs w:val="16"/>
              </w:rPr>
            </w:pPr>
          </w:p>
          <w:p w:rsidR="0036221A" w:rsidRPr="00784D41" w:rsidRDefault="0036221A" w:rsidP="0036221A">
            <w:pPr>
              <w:jc w:val="left"/>
              <w:rPr>
                <w:rFonts w:ascii="Courier New" w:hAnsi="Courier New" w:cs="Courier New"/>
                <w:b/>
                <w:sz w:val="16"/>
                <w:szCs w:val="16"/>
              </w:rPr>
            </w:pPr>
            <w:r w:rsidRPr="00784D41">
              <w:rPr>
                <w:rFonts w:ascii="Courier New" w:hAnsi="Courier New" w:cs="Courier New"/>
                <w:b/>
                <w:sz w:val="16"/>
                <w:szCs w:val="16"/>
              </w:rPr>
              <w:t>215 496-0300 (Ph.)</w:t>
            </w:r>
          </w:p>
          <w:p w:rsidR="0036221A" w:rsidRDefault="0036221A" w:rsidP="00142208">
            <w:pPr>
              <w:jc w:val="left"/>
              <w:rPr>
                <w:rFonts w:ascii="Courier New" w:hAnsi="Courier New" w:cs="Courier New"/>
                <w:b/>
                <w:sz w:val="20"/>
                <w:szCs w:val="20"/>
              </w:rPr>
            </w:pPr>
          </w:p>
        </w:tc>
      </w:tr>
      <w:tr w:rsidR="0036221A" w:rsidRPr="007167C0" w:rsidTr="00E45862">
        <w:tc>
          <w:tcPr>
            <w:tcW w:w="1443" w:type="dxa"/>
          </w:tcPr>
          <w:p w:rsidR="0036221A" w:rsidRDefault="0036221A" w:rsidP="007F297B">
            <w:pPr>
              <w:pStyle w:val="PlainText"/>
              <w:rPr>
                <w:rFonts w:ascii="Courier New" w:hAnsi="Courier New" w:cs="Courier New"/>
                <w:b/>
                <w:sz w:val="20"/>
                <w:szCs w:val="20"/>
              </w:rPr>
            </w:pP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7-20-2018</w:t>
            </w:r>
          </w:p>
        </w:tc>
        <w:tc>
          <w:tcPr>
            <w:tcW w:w="1710" w:type="dxa"/>
          </w:tcPr>
          <w:p w:rsidR="0036221A" w:rsidRDefault="0036221A" w:rsidP="007F297B">
            <w:pPr>
              <w:pStyle w:val="PlainText"/>
              <w:rPr>
                <w:rFonts w:ascii="Courier New" w:hAnsi="Courier New" w:cs="Courier New"/>
                <w:b/>
                <w:sz w:val="20"/>
                <w:szCs w:val="20"/>
              </w:rPr>
            </w:pP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13-CV-02311</w:t>
            </w: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13-CV-02703</w:t>
            </w:r>
          </w:p>
        </w:tc>
        <w:tc>
          <w:tcPr>
            <w:tcW w:w="1710" w:type="dxa"/>
          </w:tcPr>
          <w:p w:rsidR="0036221A" w:rsidRDefault="0036221A" w:rsidP="007F297B">
            <w:pPr>
              <w:pStyle w:val="PlainText"/>
              <w:rPr>
                <w:rFonts w:ascii="Courier New" w:hAnsi="Courier New" w:cs="Courier New"/>
                <w:b/>
                <w:sz w:val="20"/>
                <w:szCs w:val="20"/>
              </w:rPr>
            </w:pPr>
          </w:p>
          <w:p w:rsidR="0036221A" w:rsidRDefault="0036221A"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36221A" w:rsidRDefault="0036221A" w:rsidP="007F297B">
            <w:pPr>
              <w:pStyle w:val="PlainText"/>
              <w:jc w:val="left"/>
              <w:rPr>
                <w:rFonts w:ascii="Courier New" w:hAnsi="Courier New" w:cs="Courier New"/>
                <w:b/>
                <w:sz w:val="20"/>
                <w:szCs w:val="20"/>
              </w:rPr>
            </w:pPr>
          </w:p>
          <w:p w:rsidR="0036221A" w:rsidRDefault="0036221A"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36221A" w:rsidRDefault="0036221A" w:rsidP="007F297B">
            <w:pPr>
              <w:pStyle w:val="PlainText"/>
              <w:jc w:val="left"/>
              <w:rPr>
                <w:rFonts w:ascii="Courier New" w:hAnsi="Courier New" w:cs="Courier New"/>
                <w:b/>
                <w:sz w:val="20"/>
                <w:szCs w:val="20"/>
              </w:rPr>
            </w:pPr>
            <w:r>
              <w:rPr>
                <w:rFonts w:ascii="Courier New" w:hAnsi="Courier New" w:cs="Courier New"/>
                <w:b/>
                <w:sz w:val="20"/>
                <w:szCs w:val="20"/>
              </w:rPr>
              <w:t>In re: Air Conditioning Systems</w:t>
            </w:r>
            <w:r w:rsidR="00D87291">
              <w:rPr>
                <w:rFonts w:ascii="Courier New" w:hAnsi="Courier New" w:cs="Courier New"/>
                <w:b/>
                <w:sz w:val="20"/>
                <w:szCs w:val="20"/>
              </w:rPr>
              <w:t xml:space="preserve"> (End Payor)</w:t>
            </w:r>
          </w:p>
          <w:p w:rsidR="0036221A" w:rsidRDefault="0036221A" w:rsidP="007F297B">
            <w:pPr>
              <w:pStyle w:val="PlainText"/>
              <w:jc w:val="left"/>
              <w:rPr>
                <w:rFonts w:ascii="Courier New" w:hAnsi="Courier New" w:cs="Courier New"/>
                <w:b/>
                <w:sz w:val="20"/>
                <w:szCs w:val="20"/>
              </w:rPr>
            </w:pPr>
            <w:r>
              <w:rPr>
                <w:rFonts w:ascii="Courier New" w:hAnsi="Courier New" w:cs="Courier New"/>
                <w:b/>
                <w:sz w:val="20"/>
                <w:szCs w:val="20"/>
              </w:rPr>
              <w:t>Re Defendants: Mitsubishi Heavy Industries, Ltd. and Mitsubishi Heavy Industries Climate Control, Inc. (together, “Mitsubishi”)</w:t>
            </w:r>
          </w:p>
          <w:p w:rsidR="00D87291" w:rsidRDefault="00D87291" w:rsidP="00872018">
            <w:pPr>
              <w:pStyle w:val="PlainText"/>
              <w:jc w:val="left"/>
              <w:rPr>
                <w:rFonts w:ascii="Courier New" w:hAnsi="Courier New" w:cs="Courier New"/>
                <w:b/>
                <w:sz w:val="20"/>
                <w:szCs w:val="20"/>
              </w:rPr>
            </w:pPr>
            <w:r>
              <w:rPr>
                <w:rFonts w:ascii="Courier New" w:hAnsi="Courier New" w:cs="Courier New"/>
                <w:sz w:val="20"/>
                <w:szCs w:val="20"/>
              </w:rPr>
              <w:t xml:space="preserve">Plaintiff alleges </w:t>
            </w:r>
            <w:r w:rsidR="00872018" w:rsidRPr="00872018">
              <w:rPr>
                <w:rFonts w:ascii="Courier New" w:hAnsi="Courier New" w:cs="Courier New"/>
                <w:sz w:val="20"/>
                <w:szCs w:val="20"/>
              </w:rPr>
              <w:t>that the Defendants were involved in a</w:t>
            </w:r>
            <w:r w:rsidR="00872018">
              <w:rPr>
                <w:rFonts w:ascii="Courier New" w:hAnsi="Courier New" w:cs="Courier New"/>
                <w:sz w:val="20"/>
                <w:szCs w:val="20"/>
              </w:rPr>
              <w:t xml:space="preserve"> </w:t>
            </w:r>
            <w:r w:rsidR="00872018" w:rsidRPr="00872018">
              <w:rPr>
                <w:rFonts w:ascii="Courier New" w:hAnsi="Courier New" w:cs="Courier New"/>
                <w:sz w:val="20"/>
                <w:szCs w:val="20"/>
              </w:rPr>
              <w:t>criminal conspiracy to price-fix and rig bids for Air Conditioning Systems. Plaintiffs and the</w:t>
            </w:r>
            <w:r w:rsidR="00872018">
              <w:rPr>
                <w:rFonts w:ascii="Courier New" w:hAnsi="Courier New" w:cs="Courier New"/>
                <w:sz w:val="20"/>
                <w:szCs w:val="20"/>
              </w:rPr>
              <w:t xml:space="preserve"> </w:t>
            </w:r>
            <w:r w:rsidR="00872018" w:rsidRPr="00872018">
              <w:rPr>
                <w:rFonts w:ascii="Courier New" w:hAnsi="Courier New" w:cs="Courier New"/>
                <w:sz w:val="20"/>
                <w:szCs w:val="20"/>
              </w:rPr>
              <w:t>members of the Classes had no means of obtaining any facts or information concerning any</w:t>
            </w:r>
            <w:r w:rsidR="00872018">
              <w:rPr>
                <w:rFonts w:ascii="Courier New" w:hAnsi="Courier New" w:cs="Courier New"/>
                <w:sz w:val="20"/>
                <w:szCs w:val="20"/>
              </w:rPr>
              <w:t xml:space="preserve"> </w:t>
            </w:r>
            <w:r w:rsidR="00872018" w:rsidRPr="00872018">
              <w:rPr>
                <w:rFonts w:ascii="Courier New" w:hAnsi="Courier New" w:cs="Courier New"/>
                <w:sz w:val="20"/>
                <w:szCs w:val="20"/>
              </w:rPr>
              <w:t>aspect of the Defendants’ dealings with OEMs or other direct purchasers, much less the fact that</w:t>
            </w:r>
            <w:r w:rsidR="00872018">
              <w:rPr>
                <w:rFonts w:ascii="Courier New" w:hAnsi="Courier New" w:cs="Courier New"/>
                <w:sz w:val="20"/>
                <w:szCs w:val="20"/>
              </w:rPr>
              <w:t xml:space="preserve"> </w:t>
            </w:r>
            <w:r w:rsidR="00872018" w:rsidRPr="00872018">
              <w:rPr>
                <w:rFonts w:ascii="Courier New" w:hAnsi="Courier New" w:cs="Courier New"/>
                <w:sz w:val="20"/>
                <w:szCs w:val="20"/>
              </w:rPr>
              <w:t>they and their co-conspirators had engaged in the combination and conspiracy alleged herein.</w:t>
            </w:r>
          </w:p>
          <w:p w:rsidR="0036221A" w:rsidRDefault="0036221A" w:rsidP="007F297B">
            <w:pPr>
              <w:pStyle w:val="PlainText"/>
              <w:jc w:val="left"/>
              <w:rPr>
                <w:rFonts w:ascii="Courier New" w:hAnsi="Courier New" w:cs="Courier New"/>
                <w:b/>
                <w:sz w:val="20"/>
                <w:szCs w:val="20"/>
              </w:rPr>
            </w:pPr>
          </w:p>
        </w:tc>
        <w:tc>
          <w:tcPr>
            <w:tcW w:w="1440" w:type="dxa"/>
          </w:tcPr>
          <w:p w:rsidR="0036221A" w:rsidRDefault="0036221A" w:rsidP="007F297B">
            <w:pPr>
              <w:pStyle w:val="PlainText"/>
              <w:rPr>
                <w:rFonts w:ascii="Courier New" w:hAnsi="Courier New" w:cs="Courier New"/>
                <w:b/>
                <w:sz w:val="20"/>
                <w:szCs w:val="20"/>
              </w:rPr>
            </w:pPr>
          </w:p>
          <w:p w:rsidR="0061414E" w:rsidRDefault="0061414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6221A" w:rsidRDefault="0036221A" w:rsidP="00142208">
            <w:pPr>
              <w:jc w:val="left"/>
              <w:rPr>
                <w:rFonts w:ascii="Courier New" w:hAnsi="Courier New" w:cs="Courier New"/>
                <w:b/>
                <w:sz w:val="20"/>
                <w:szCs w:val="20"/>
              </w:rPr>
            </w:pPr>
          </w:p>
          <w:p w:rsidR="0061414E" w:rsidRDefault="0061414E"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61414E" w:rsidRDefault="0061414E" w:rsidP="00142208">
            <w:pPr>
              <w:jc w:val="left"/>
              <w:rPr>
                <w:rFonts w:ascii="Courier New" w:hAnsi="Courier New" w:cs="Courier New"/>
                <w:b/>
                <w:sz w:val="20"/>
                <w:szCs w:val="20"/>
              </w:rPr>
            </w:pPr>
          </w:p>
          <w:p w:rsid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Cotchett, Pitre, &amp;</w:t>
            </w:r>
          </w:p>
          <w:p w:rsidR="0061414E" w:rsidRP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 xml:space="preserve"> McCarthy LLP</w:t>
            </w:r>
          </w:p>
          <w:p w:rsid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San Francisco Airport</w:t>
            </w:r>
          </w:p>
          <w:p w:rsidR="0061414E" w:rsidRP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 xml:space="preserve"> Office Center</w:t>
            </w:r>
          </w:p>
          <w:p w:rsidR="0061414E" w:rsidRDefault="0061414E" w:rsidP="0061414E">
            <w:pPr>
              <w:jc w:val="left"/>
              <w:rPr>
                <w:rFonts w:ascii="Courier New" w:hAnsi="Courier New" w:cs="Courier New"/>
                <w:b/>
                <w:sz w:val="20"/>
                <w:szCs w:val="20"/>
              </w:rPr>
            </w:pPr>
            <w:r>
              <w:rPr>
                <w:rFonts w:ascii="Courier New" w:hAnsi="Courier New" w:cs="Courier New"/>
                <w:b/>
                <w:sz w:val="20"/>
                <w:szCs w:val="20"/>
              </w:rPr>
              <w:t>840 Malcolm Road</w:t>
            </w:r>
          </w:p>
          <w:p w:rsidR="0061414E" w:rsidRP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Suite 200</w:t>
            </w:r>
          </w:p>
          <w:p w:rsid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Burlingame, CA 94010</w:t>
            </w:r>
          </w:p>
          <w:p w:rsidR="00D87291" w:rsidRPr="0061414E" w:rsidRDefault="00D87291" w:rsidP="0061414E">
            <w:pPr>
              <w:jc w:val="left"/>
              <w:rPr>
                <w:rFonts w:ascii="Courier New" w:hAnsi="Courier New" w:cs="Courier New"/>
                <w:b/>
                <w:sz w:val="20"/>
                <w:szCs w:val="20"/>
              </w:rPr>
            </w:pPr>
          </w:p>
          <w:p w:rsidR="0061414E" w:rsidRP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Robins Kaplan LLP</w:t>
            </w:r>
          </w:p>
          <w:p w:rsidR="00D87291" w:rsidRDefault="00D87291" w:rsidP="0061414E">
            <w:pPr>
              <w:jc w:val="left"/>
              <w:rPr>
                <w:rFonts w:ascii="Courier New" w:hAnsi="Courier New" w:cs="Courier New"/>
                <w:b/>
                <w:sz w:val="20"/>
                <w:szCs w:val="20"/>
              </w:rPr>
            </w:pPr>
            <w:r>
              <w:rPr>
                <w:rFonts w:ascii="Courier New" w:hAnsi="Courier New" w:cs="Courier New"/>
                <w:b/>
                <w:sz w:val="20"/>
                <w:szCs w:val="20"/>
              </w:rPr>
              <w:t>399 Park Avenue</w:t>
            </w:r>
          </w:p>
          <w:p w:rsidR="0061414E" w:rsidRP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Suite 3600</w:t>
            </w:r>
          </w:p>
          <w:p w:rsidR="0061414E" w:rsidRDefault="0061414E" w:rsidP="0061414E">
            <w:pPr>
              <w:jc w:val="left"/>
              <w:rPr>
                <w:rFonts w:ascii="Courier New" w:hAnsi="Courier New" w:cs="Courier New"/>
                <w:b/>
                <w:sz w:val="20"/>
                <w:szCs w:val="20"/>
              </w:rPr>
            </w:pPr>
            <w:r w:rsidRPr="0061414E">
              <w:rPr>
                <w:rFonts w:ascii="Courier New" w:hAnsi="Courier New" w:cs="Courier New"/>
                <w:b/>
                <w:sz w:val="20"/>
                <w:szCs w:val="20"/>
              </w:rPr>
              <w:t>New York, NY 10022</w:t>
            </w:r>
          </w:p>
          <w:p w:rsidR="00D87291" w:rsidRDefault="00D87291" w:rsidP="0061414E">
            <w:pPr>
              <w:jc w:val="left"/>
              <w:rPr>
                <w:rFonts w:ascii="Courier New" w:hAnsi="Courier New" w:cs="Courier New"/>
                <w:b/>
                <w:sz w:val="20"/>
                <w:szCs w:val="20"/>
              </w:rPr>
            </w:pPr>
          </w:p>
        </w:tc>
      </w:tr>
      <w:tr w:rsidR="00872018" w:rsidRPr="007167C0" w:rsidTr="00E45862">
        <w:tc>
          <w:tcPr>
            <w:tcW w:w="1443" w:type="dxa"/>
          </w:tcPr>
          <w:p w:rsidR="00872018" w:rsidRDefault="00872018" w:rsidP="007F297B">
            <w:pPr>
              <w:pStyle w:val="PlainText"/>
              <w:rPr>
                <w:rFonts w:ascii="Courier New" w:hAnsi="Courier New" w:cs="Courier New"/>
                <w:b/>
                <w:sz w:val="20"/>
                <w:szCs w:val="20"/>
              </w:rPr>
            </w:pPr>
          </w:p>
          <w:p w:rsidR="009F63A0" w:rsidRDefault="009F63A0" w:rsidP="007F297B">
            <w:pPr>
              <w:pStyle w:val="PlainText"/>
              <w:rPr>
                <w:rFonts w:ascii="Courier New" w:hAnsi="Courier New" w:cs="Courier New"/>
                <w:b/>
                <w:sz w:val="20"/>
                <w:szCs w:val="20"/>
              </w:rPr>
            </w:pPr>
            <w:r>
              <w:rPr>
                <w:rFonts w:ascii="Courier New" w:hAnsi="Courier New" w:cs="Courier New"/>
                <w:b/>
                <w:sz w:val="20"/>
                <w:szCs w:val="20"/>
              </w:rPr>
              <w:t>7-20-2018</w:t>
            </w:r>
          </w:p>
          <w:p w:rsidR="00872018" w:rsidRDefault="00872018" w:rsidP="007F297B">
            <w:pPr>
              <w:pStyle w:val="PlainText"/>
              <w:rPr>
                <w:rFonts w:ascii="Courier New" w:hAnsi="Courier New" w:cs="Courier New"/>
                <w:b/>
                <w:sz w:val="20"/>
                <w:szCs w:val="20"/>
              </w:rPr>
            </w:pPr>
          </w:p>
        </w:tc>
        <w:tc>
          <w:tcPr>
            <w:tcW w:w="1710" w:type="dxa"/>
          </w:tcPr>
          <w:p w:rsidR="00872018" w:rsidRDefault="00872018" w:rsidP="007F297B">
            <w:pPr>
              <w:pStyle w:val="PlainText"/>
              <w:rPr>
                <w:rFonts w:ascii="Courier New" w:hAnsi="Courier New" w:cs="Courier New"/>
                <w:b/>
                <w:sz w:val="20"/>
                <w:szCs w:val="20"/>
              </w:rPr>
            </w:pPr>
          </w:p>
          <w:p w:rsidR="009F63A0" w:rsidRDefault="009F63A0" w:rsidP="007F297B">
            <w:pPr>
              <w:pStyle w:val="PlainText"/>
              <w:rPr>
                <w:rFonts w:ascii="Courier New" w:hAnsi="Courier New" w:cs="Courier New"/>
                <w:b/>
                <w:sz w:val="20"/>
                <w:szCs w:val="20"/>
              </w:rPr>
            </w:pPr>
            <w:r>
              <w:rPr>
                <w:rFonts w:ascii="Courier New" w:hAnsi="Courier New" w:cs="Courier New"/>
                <w:b/>
                <w:sz w:val="20"/>
                <w:szCs w:val="20"/>
              </w:rPr>
              <w:t>15-MD-02624</w:t>
            </w:r>
          </w:p>
        </w:tc>
        <w:tc>
          <w:tcPr>
            <w:tcW w:w="1710" w:type="dxa"/>
          </w:tcPr>
          <w:p w:rsidR="00872018" w:rsidRDefault="00872018" w:rsidP="007F297B">
            <w:pPr>
              <w:pStyle w:val="PlainText"/>
              <w:rPr>
                <w:rFonts w:ascii="Courier New" w:hAnsi="Courier New" w:cs="Courier New"/>
                <w:b/>
                <w:sz w:val="20"/>
                <w:szCs w:val="20"/>
              </w:rPr>
            </w:pPr>
          </w:p>
          <w:p w:rsidR="009F63A0" w:rsidRDefault="009F63A0"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872018" w:rsidRDefault="00872018" w:rsidP="007F297B">
            <w:pPr>
              <w:pStyle w:val="PlainText"/>
              <w:jc w:val="left"/>
              <w:rPr>
                <w:rFonts w:ascii="Courier New" w:hAnsi="Courier New" w:cs="Courier New"/>
                <w:b/>
                <w:sz w:val="20"/>
                <w:szCs w:val="20"/>
              </w:rPr>
            </w:pPr>
          </w:p>
          <w:p w:rsidR="009F63A0" w:rsidRDefault="009F63A0" w:rsidP="007F297B">
            <w:pPr>
              <w:pStyle w:val="PlainText"/>
              <w:jc w:val="left"/>
              <w:rPr>
                <w:rFonts w:ascii="Courier New" w:hAnsi="Courier New" w:cs="Courier New"/>
                <w:b/>
                <w:sz w:val="20"/>
                <w:szCs w:val="20"/>
              </w:rPr>
            </w:pPr>
            <w:r>
              <w:rPr>
                <w:rFonts w:ascii="Courier New" w:hAnsi="Courier New" w:cs="Courier New"/>
                <w:b/>
                <w:sz w:val="20"/>
                <w:szCs w:val="20"/>
              </w:rPr>
              <w:t>In re: Lenovo Adware Litigation</w:t>
            </w:r>
          </w:p>
          <w:p w:rsidR="009F63A0" w:rsidRDefault="009F63A0" w:rsidP="009F63A0">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w:t>
            </w:r>
            <w:r w:rsidRPr="009F63A0">
              <w:rPr>
                <w:rFonts w:ascii="Courier New" w:hAnsi="Courier New" w:cs="Courier New"/>
                <w:sz w:val="20"/>
                <w:szCs w:val="20"/>
              </w:rPr>
              <w:t>Lenovo and Superfish agreed to install software called</w:t>
            </w:r>
            <w:r>
              <w:rPr>
                <w:rFonts w:ascii="Courier New" w:hAnsi="Courier New" w:cs="Courier New"/>
                <w:sz w:val="20"/>
                <w:szCs w:val="20"/>
              </w:rPr>
              <w:t xml:space="preserve"> </w:t>
            </w:r>
            <w:r w:rsidRPr="009F63A0">
              <w:rPr>
                <w:rFonts w:ascii="Courier New" w:hAnsi="Courier New" w:cs="Courier New"/>
                <w:sz w:val="20"/>
                <w:szCs w:val="20"/>
              </w:rPr>
              <w:t>VisualDiscovery on some Lenovo laptop</w:t>
            </w:r>
            <w:r>
              <w:rPr>
                <w:rFonts w:ascii="Courier New" w:hAnsi="Courier New" w:cs="Courier New"/>
                <w:sz w:val="20"/>
                <w:szCs w:val="20"/>
              </w:rPr>
              <w:t xml:space="preserve"> </w:t>
            </w:r>
            <w:r w:rsidRPr="009F63A0">
              <w:rPr>
                <w:rFonts w:ascii="Courier New" w:hAnsi="Courier New" w:cs="Courier New"/>
                <w:sz w:val="20"/>
                <w:szCs w:val="20"/>
              </w:rPr>
              <w:t>computers. Plaintiffs say the software slowed down the computers, invaded user privacy, and exposed</w:t>
            </w:r>
            <w:r>
              <w:rPr>
                <w:rFonts w:ascii="Courier New" w:hAnsi="Courier New" w:cs="Courier New"/>
                <w:sz w:val="20"/>
                <w:szCs w:val="20"/>
              </w:rPr>
              <w:t xml:space="preserve"> </w:t>
            </w:r>
            <w:r w:rsidRPr="009F63A0">
              <w:rPr>
                <w:rFonts w:ascii="Courier New" w:hAnsi="Courier New" w:cs="Courier New"/>
                <w:sz w:val="20"/>
                <w:szCs w:val="20"/>
              </w:rPr>
              <w:t>users to security risks.</w:t>
            </w:r>
          </w:p>
          <w:p w:rsidR="009F63A0" w:rsidRPr="009F63A0" w:rsidRDefault="009F63A0" w:rsidP="009F63A0">
            <w:pPr>
              <w:pStyle w:val="PlainText"/>
              <w:jc w:val="left"/>
              <w:rPr>
                <w:rFonts w:ascii="Courier New" w:hAnsi="Courier New" w:cs="Courier New"/>
                <w:sz w:val="20"/>
                <w:szCs w:val="20"/>
              </w:rPr>
            </w:pPr>
          </w:p>
        </w:tc>
        <w:tc>
          <w:tcPr>
            <w:tcW w:w="1440" w:type="dxa"/>
          </w:tcPr>
          <w:p w:rsidR="00872018" w:rsidRDefault="00872018" w:rsidP="007F297B">
            <w:pPr>
              <w:pStyle w:val="PlainText"/>
              <w:rPr>
                <w:rFonts w:ascii="Courier New" w:hAnsi="Courier New" w:cs="Courier New"/>
                <w:b/>
                <w:sz w:val="20"/>
                <w:szCs w:val="20"/>
              </w:rPr>
            </w:pPr>
          </w:p>
          <w:p w:rsidR="009F63A0" w:rsidRDefault="009F63A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72018" w:rsidRDefault="00872018" w:rsidP="00142208">
            <w:pPr>
              <w:jc w:val="left"/>
              <w:rPr>
                <w:rFonts w:ascii="Courier New" w:hAnsi="Courier New" w:cs="Courier New"/>
                <w:b/>
                <w:sz w:val="20"/>
                <w:szCs w:val="20"/>
              </w:rPr>
            </w:pPr>
          </w:p>
          <w:p w:rsidR="009F63A0" w:rsidRDefault="009F63A0" w:rsidP="00142208">
            <w:pPr>
              <w:jc w:val="left"/>
              <w:rPr>
                <w:rFonts w:ascii="Courier New" w:hAnsi="Courier New" w:cs="Courier New"/>
                <w:b/>
                <w:sz w:val="20"/>
                <w:szCs w:val="20"/>
              </w:rPr>
            </w:pPr>
            <w:r>
              <w:rPr>
                <w:rFonts w:ascii="Courier New" w:hAnsi="Courier New" w:cs="Courier New"/>
                <w:b/>
                <w:sz w:val="20"/>
                <w:szCs w:val="20"/>
              </w:rPr>
              <w:t>For more information write, call or fax:</w:t>
            </w:r>
          </w:p>
          <w:p w:rsidR="009F63A0" w:rsidRDefault="009F63A0" w:rsidP="00142208">
            <w:pPr>
              <w:jc w:val="left"/>
              <w:rPr>
                <w:rFonts w:ascii="Courier New" w:hAnsi="Courier New" w:cs="Courier New"/>
                <w:b/>
                <w:sz w:val="20"/>
                <w:szCs w:val="20"/>
              </w:rPr>
            </w:pP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 xml:space="preserve">STEPHANIE D. BIEHL </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 xml:space="preserve">COTCHETT, PITRE &amp; </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 xml:space="preserve"> McCARTHY, LLP</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San Francisco Airport</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 xml:space="preserve"> Office Center</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840 Malcolm Road</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Suite 200</w:t>
            </w: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Burlingame, CA 94010</w:t>
            </w:r>
          </w:p>
          <w:p w:rsidR="00683954" w:rsidRPr="00784D41" w:rsidRDefault="00683954" w:rsidP="00683954">
            <w:pPr>
              <w:jc w:val="left"/>
              <w:rPr>
                <w:rFonts w:ascii="Courier New" w:hAnsi="Courier New" w:cs="Courier New"/>
                <w:b/>
                <w:sz w:val="16"/>
                <w:szCs w:val="16"/>
              </w:rPr>
            </w:pPr>
          </w:p>
          <w:p w:rsidR="00683954" w:rsidRPr="00784D41" w:rsidRDefault="00683954" w:rsidP="00683954">
            <w:pPr>
              <w:jc w:val="left"/>
              <w:rPr>
                <w:rFonts w:ascii="Courier New" w:hAnsi="Courier New" w:cs="Courier New"/>
                <w:b/>
                <w:sz w:val="16"/>
                <w:szCs w:val="16"/>
              </w:rPr>
            </w:pPr>
            <w:r w:rsidRPr="00784D41">
              <w:rPr>
                <w:rFonts w:ascii="Courier New" w:hAnsi="Courier New" w:cs="Courier New"/>
                <w:b/>
                <w:sz w:val="16"/>
                <w:szCs w:val="16"/>
              </w:rPr>
              <w:t>650 697-6000 (Ph.)</w:t>
            </w:r>
          </w:p>
          <w:p w:rsidR="00683954" w:rsidRPr="00784D41" w:rsidRDefault="00683954" w:rsidP="00683954">
            <w:pPr>
              <w:jc w:val="left"/>
              <w:rPr>
                <w:rFonts w:ascii="Courier New" w:hAnsi="Courier New" w:cs="Courier New"/>
                <w:b/>
                <w:sz w:val="16"/>
                <w:szCs w:val="16"/>
              </w:rPr>
            </w:pPr>
          </w:p>
          <w:p w:rsidR="00683954" w:rsidRDefault="00683954" w:rsidP="00683954">
            <w:pPr>
              <w:jc w:val="left"/>
              <w:rPr>
                <w:rFonts w:ascii="Courier New" w:hAnsi="Courier New" w:cs="Courier New"/>
                <w:b/>
                <w:sz w:val="20"/>
                <w:szCs w:val="20"/>
              </w:rPr>
            </w:pPr>
            <w:r w:rsidRPr="00784D41">
              <w:rPr>
                <w:rFonts w:ascii="Courier New" w:hAnsi="Courier New" w:cs="Courier New"/>
                <w:b/>
                <w:sz w:val="16"/>
                <w:szCs w:val="16"/>
              </w:rPr>
              <w:t>650 697-0577 (Fax</w:t>
            </w:r>
            <w:r>
              <w:rPr>
                <w:rFonts w:ascii="Courier New" w:hAnsi="Courier New" w:cs="Courier New"/>
                <w:b/>
                <w:sz w:val="20"/>
                <w:szCs w:val="20"/>
              </w:rPr>
              <w:t>)</w:t>
            </w:r>
          </w:p>
          <w:p w:rsidR="009F63A0" w:rsidRDefault="009F63A0" w:rsidP="00142208">
            <w:pPr>
              <w:jc w:val="left"/>
              <w:rPr>
                <w:rFonts w:ascii="Courier New" w:hAnsi="Courier New" w:cs="Courier New"/>
                <w:b/>
                <w:sz w:val="20"/>
                <w:szCs w:val="20"/>
              </w:rPr>
            </w:pPr>
          </w:p>
        </w:tc>
      </w:tr>
      <w:tr w:rsidR="00683954" w:rsidRPr="007167C0" w:rsidTr="00E45862">
        <w:tc>
          <w:tcPr>
            <w:tcW w:w="1443" w:type="dxa"/>
          </w:tcPr>
          <w:p w:rsidR="00683954" w:rsidRDefault="00683954" w:rsidP="007F297B">
            <w:pPr>
              <w:pStyle w:val="PlainText"/>
              <w:rPr>
                <w:rFonts w:ascii="Courier New" w:hAnsi="Courier New" w:cs="Courier New"/>
                <w:b/>
                <w:sz w:val="20"/>
                <w:szCs w:val="20"/>
              </w:rPr>
            </w:pPr>
          </w:p>
          <w:p w:rsidR="00683954" w:rsidRDefault="00683954" w:rsidP="007F297B">
            <w:pPr>
              <w:pStyle w:val="PlainText"/>
              <w:rPr>
                <w:rFonts w:ascii="Courier New" w:hAnsi="Courier New" w:cs="Courier New"/>
                <w:b/>
                <w:sz w:val="20"/>
                <w:szCs w:val="20"/>
              </w:rPr>
            </w:pPr>
            <w:r>
              <w:rPr>
                <w:rFonts w:ascii="Courier New" w:hAnsi="Courier New" w:cs="Courier New"/>
                <w:b/>
                <w:sz w:val="20"/>
                <w:szCs w:val="20"/>
              </w:rPr>
              <w:t>7-21-2018</w:t>
            </w:r>
          </w:p>
        </w:tc>
        <w:tc>
          <w:tcPr>
            <w:tcW w:w="1710" w:type="dxa"/>
          </w:tcPr>
          <w:p w:rsidR="00683954" w:rsidRDefault="00683954" w:rsidP="007F297B">
            <w:pPr>
              <w:pStyle w:val="PlainText"/>
              <w:rPr>
                <w:rFonts w:ascii="Courier New" w:hAnsi="Courier New" w:cs="Courier New"/>
                <w:b/>
                <w:sz w:val="20"/>
                <w:szCs w:val="20"/>
              </w:rPr>
            </w:pPr>
          </w:p>
          <w:p w:rsidR="00683954" w:rsidRDefault="00683954" w:rsidP="007F297B">
            <w:pPr>
              <w:pStyle w:val="PlainText"/>
              <w:rPr>
                <w:rFonts w:ascii="Courier New" w:hAnsi="Courier New" w:cs="Courier New"/>
                <w:b/>
                <w:sz w:val="20"/>
                <w:szCs w:val="20"/>
              </w:rPr>
            </w:pPr>
            <w:r>
              <w:rPr>
                <w:rFonts w:ascii="Courier New" w:hAnsi="Courier New" w:cs="Courier New"/>
                <w:b/>
                <w:sz w:val="20"/>
                <w:szCs w:val="20"/>
              </w:rPr>
              <w:t>13-CV-01328</w:t>
            </w:r>
          </w:p>
        </w:tc>
        <w:tc>
          <w:tcPr>
            <w:tcW w:w="1710" w:type="dxa"/>
          </w:tcPr>
          <w:p w:rsidR="00683954" w:rsidRDefault="00683954" w:rsidP="007F297B">
            <w:pPr>
              <w:pStyle w:val="PlainText"/>
              <w:rPr>
                <w:rFonts w:ascii="Courier New" w:hAnsi="Courier New" w:cs="Courier New"/>
                <w:b/>
                <w:sz w:val="20"/>
                <w:szCs w:val="20"/>
              </w:rPr>
            </w:pPr>
          </w:p>
          <w:p w:rsidR="00683954" w:rsidRDefault="00683954" w:rsidP="007F297B">
            <w:pPr>
              <w:pStyle w:val="PlainText"/>
              <w:rPr>
                <w:rFonts w:ascii="Courier New" w:hAnsi="Courier New" w:cs="Courier New"/>
                <w:b/>
                <w:sz w:val="20"/>
                <w:szCs w:val="20"/>
              </w:rPr>
            </w:pPr>
            <w:r>
              <w:rPr>
                <w:rFonts w:ascii="Courier New" w:hAnsi="Courier New" w:cs="Courier New"/>
                <w:b/>
                <w:sz w:val="20"/>
                <w:szCs w:val="20"/>
              </w:rPr>
              <w:t>(W.D. Mich.)</w:t>
            </w:r>
          </w:p>
        </w:tc>
        <w:tc>
          <w:tcPr>
            <w:tcW w:w="5760" w:type="dxa"/>
          </w:tcPr>
          <w:p w:rsidR="00683954" w:rsidRDefault="00683954" w:rsidP="007F297B">
            <w:pPr>
              <w:pStyle w:val="PlainText"/>
              <w:jc w:val="left"/>
              <w:rPr>
                <w:rFonts w:ascii="Courier New" w:hAnsi="Courier New" w:cs="Courier New"/>
                <w:b/>
                <w:sz w:val="20"/>
                <w:szCs w:val="20"/>
              </w:rPr>
            </w:pPr>
          </w:p>
          <w:p w:rsidR="00683954" w:rsidRDefault="00683954" w:rsidP="007F297B">
            <w:pPr>
              <w:pStyle w:val="PlainText"/>
              <w:jc w:val="left"/>
              <w:rPr>
                <w:rFonts w:ascii="Courier New" w:hAnsi="Courier New" w:cs="Courier New"/>
                <w:b/>
                <w:sz w:val="20"/>
                <w:szCs w:val="20"/>
              </w:rPr>
            </w:pPr>
            <w:r>
              <w:rPr>
                <w:rFonts w:ascii="Courier New" w:hAnsi="Courier New" w:cs="Courier New"/>
                <w:b/>
                <w:sz w:val="20"/>
                <w:szCs w:val="20"/>
              </w:rPr>
              <w:t>Steven Verburg, et al. v. Waltman, Weinberg &amp; Reis Co., L.P.A., et al.</w:t>
            </w:r>
          </w:p>
          <w:p w:rsidR="00D224E2" w:rsidRDefault="00683954" w:rsidP="007F297B">
            <w:pPr>
              <w:pStyle w:val="PlainText"/>
              <w:jc w:val="left"/>
              <w:rPr>
                <w:rFonts w:ascii="Courier New" w:hAnsi="Courier New" w:cs="Courier New"/>
                <w:b/>
                <w:sz w:val="20"/>
                <w:szCs w:val="20"/>
              </w:rPr>
            </w:pPr>
            <w:r>
              <w:rPr>
                <w:rFonts w:ascii="Courier New" w:hAnsi="Courier New" w:cs="Courier New"/>
                <w:b/>
                <w:sz w:val="20"/>
                <w:szCs w:val="20"/>
              </w:rPr>
              <w:t>Re Defendants:</w:t>
            </w:r>
            <w:r w:rsidR="00D224E2">
              <w:rPr>
                <w:rFonts w:ascii="Courier New" w:hAnsi="Courier New" w:cs="Courier New"/>
                <w:b/>
                <w:sz w:val="20"/>
                <w:szCs w:val="20"/>
              </w:rPr>
              <w:t xml:space="preserve"> Weltman, Weinberg &amp; Reis Co., L.P.A., LVNV Funding LLC, Midland Funding LLC, Midland Credit Management, Inc., and Encore Capital Group, Inc. (“Defendants”)</w:t>
            </w:r>
          </w:p>
          <w:p w:rsidR="00D224E2" w:rsidRDefault="00D224E2" w:rsidP="00D224E2">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violated state and federal law by initiating garnishments against Michigan judgment debtors in which Defendants included in the stated amount of the judgment balance certain costs that Plaintiffs contend were not recoverable, or had not been determined to be recoverable at the time they were added to the judgment </w:t>
            </w:r>
            <w:r w:rsidR="00784D41">
              <w:rPr>
                <w:rFonts w:ascii="Courier New" w:hAnsi="Courier New" w:cs="Courier New"/>
                <w:sz w:val="20"/>
                <w:szCs w:val="20"/>
              </w:rPr>
              <w:t>balance.  Plaintiffs assert</w:t>
            </w:r>
            <w:r>
              <w:rPr>
                <w:rFonts w:ascii="Courier New" w:hAnsi="Courier New" w:cs="Courier New"/>
                <w:sz w:val="20"/>
                <w:szCs w:val="20"/>
              </w:rPr>
              <w:t xml:space="preserve"> that such acts render Defendants liable for statutory damages under the Fair Debt Collection Practices Act and for refunds and account adjustments under Michigan law.</w:t>
            </w:r>
          </w:p>
          <w:p w:rsidR="00D224E2" w:rsidRPr="00D224E2" w:rsidRDefault="00D224E2" w:rsidP="00D224E2">
            <w:pPr>
              <w:pStyle w:val="PlainText"/>
              <w:jc w:val="left"/>
              <w:rPr>
                <w:rFonts w:ascii="Courier New" w:hAnsi="Courier New" w:cs="Courier New"/>
                <w:sz w:val="20"/>
                <w:szCs w:val="20"/>
              </w:rPr>
            </w:pPr>
          </w:p>
        </w:tc>
        <w:tc>
          <w:tcPr>
            <w:tcW w:w="1440" w:type="dxa"/>
          </w:tcPr>
          <w:p w:rsidR="00683954" w:rsidRDefault="00683954" w:rsidP="007F297B">
            <w:pPr>
              <w:pStyle w:val="PlainText"/>
              <w:rPr>
                <w:rFonts w:ascii="Courier New" w:hAnsi="Courier New" w:cs="Courier New"/>
                <w:b/>
                <w:sz w:val="20"/>
                <w:szCs w:val="20"/>
              </w:rPr>
            </w:pPr>
          </w:p>
          <w:p w:rsidR="00683954" w:rsidRDefault="00683954" w:rsidP="007F297B">
            <w:pPr>
              <w:pStyle w:val="PlainText"/>
              <w:rPr>
                <w:rFonts w:ascii="Courier New" w:hAnsi="Courier New" w:cs="Courier New"/>
                <w:b/>
                <w:sz w:val="20"/>
                <w:szCs w:val="20"/>
              </w:rPr>
            </w:pPr>
            <w:r>
              <w:rPr>
                <w:rFonts w:ascii="Courier New" w:hAnsi="Courier New" w:cs="Courier New"/>
                <w:b/>
                <w:sz w:val="20"/>
                <w:szCs w:val="20"/>
              </w:rPr>
              <w:t>11-13-2018</w:t>
            </w:r>
          </w:p>
        </w:tc>
        <w:tc>
          <w:tcPr>
            <w:tcW w:w="2970" w:type="dxa"/>
          </w:tcPr>
          <w:p w:rsidR="00683954" w:rsidRDefault="00683954" w:rsidP="00142208">
            <w:pPr>
              <w:jc w:val="left"/>
              <w:rPr>
                <w:rFonts w:ascii="Courier New" w:hAnsi="Courier New" w:cs="Courier New"/>
                <w:b/>
                <w:sz w:val="20"/>
                <w:szCs w:val="20"/>
              </w:rPr>
            </w:pPr>
          </w:p>
          <w:p w:rsidR="00683954" w:rsidRDefault="00683954"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683954" w:rsidRDefault="00683954" w:rsidP="00142208">
            <w:pPr>
              <w:jc w:val="left"/>
              <w:rPr>
                <w:rFonts w:ascii="Courier New" w:hAnsi="Courier New" w:cs="Courier New"/>
                <w:b/>
                <w:sz w:val="20"/>
                <w:szCs w:val="20"/>
              </w:rPr>
            </w:pPr>
          </w:p>
          <w:p w:rsidR="00683954" w:rsidRPr="00683954" w:rsidRDefault="00683954" w:rsidP="00142208">
            <w:pPr>
              <w:jc w:val="left"/>
              <w:rPr>
                <w:rFonts w:ascii="Courier New" w:hAnsi="Courier New" w:cs="Courier New"/>
                <w:b/>
                <w:sz w:val="16"/>
                <w:szCs w:val="16"/>
              </w:rPr>
            </w:pPr>
            <w:r w:rsidRPr="00683954">
              <w:rPr>
                <w:rFonts w:ascii="Courier New" w:hAnsi="Courier New" w:cs="Courier New"/>
                <w:b/>
                <w:sz w:val="16"/>
                <w:szCs w:val="16"/>
              </w:rPr>
              <w:t>Phillip C. Rogers</w:t>
            </w:r>
          </w:p>
          <w:p w:rsidR="00683954" w:rsidRPr="00683954" w:rsidRDefault="00683954" w:rsidP="00142208">
            <w:pPr>
              <w:jc w:val="left"/>
              <w:rPr>
                <w:rFonts w:ascii="Courier New" w:hAnsi="Courier New" w:cs="Courier New"/>
                <w:b/>
                <w:sz w:val="16"/>
                <w:szCs w:val="16"/>
              </w:rPr>
            </w:pPr>
            <w:r w:rsidRPr="00683954">
              <w:rPr>
                <w:rFonts w:ascii="Courier New" w:hAnsi="Courier New" w:cs="Courier New"/>
                <w:b/>
                <w:sz w:val="16"/>
                <w:szCs w:val="16"/>
              </w:rPr>
              <w:t>6140 28</w:t>
            </w:r>
            <w:r w:rsidRPr="00683954">
              <w:rPr>
                <w:rFonts w:ascii="Courier New" w:hAnsi="Courier New" w:cs="Courier New"/>
                <w:b/>
                <w:sz w:val="16"/>
                <w:szCs w:val="16"/>
                <w:vertAlign w:val="superscript"/>
              </w:rPr>
              <w:t>th</w:t>
            </w:r>
            <w:r w:rsidRPr="00683954">
              <w:rPr>
                <w:rFonts w:ascii="Courier New" w:hAnsi="Courier New" w:cs="Courier New"/>
                <w:b/>
                <w:sz w:val="16"/>
                <w:szCs w:val="16"/>
              </w:rPr>
              <w:t xml:space="preserve"> Street, S.E.</w:t>
            </w:r>
          </w:p>
          <w:p w:rsidR="00683954" w:rsidRPr="00683954" w:rsidRDefault="00683954" w:rsidP="00142208">
            <w:pPr>
              <w:jc w:val="left"/>
              <w:rPr>
                <w:rFonts w:ascii="Courier New" w:hAnsi="Courier New" w:cs="Courier New"/>
                <w:b/>
                <w:sz w:val="16"/>
                <w:szCs w:val="16"/>
              </w:rPr>
            </w:pPr>
            <w:r w:rsidRPr="00683954">
              <w:rPr>
                <w:rFonts w:ascii="Courier New" w:hAnsi="Courier New" w:cs="Courier New"/>
                <w:b/>
                <w:sz w:val="16"/>
                <w:szCs w:val="16"/>
              </w:rPr>
              <w:t>Suite 115</w:t>
            </w:r>
          </w:p>
          <w:p w:rsidR="00683954" w:rsidRPr="00683954" w:rsidRDefault="00683954" w:rsidP="00142208">
            <w:pPr>
              <w:jc w:val="left"/>
              <w:rPr>
                <w:rFonts w:ascii="Courier New" w:hAnsi="Courier New" w:cs="Courier New"/>
                <w:b/>
                <w:sz w:val="16"/>
                <w:szCs w:val="16"/>
              </w:rPr>
            </w:pPr>
            <w:r w:rsidRPr="00683954">
              <w:rPr>
                <w:rFonts w:ascii="Courier New" w:hAnsi="Courier New" w:cs="Courier New"/>
                <w:b/>
                <w:sz w:val="16"/>
                <w:szCs w:val="16"/>
              </w:rPr>
              <w:t>Grand Rapids, Michigan 49548</w:t>
            </w:r>
          </w:p>
          <w:p w:rsidR="00683954" w:rsidRDefault="00683954" w:rsidP="00142208">
            <w:pPr>
              <w:jc w:val="left"/>
              <w:rPr>
                <w:rFonts w:ascii="Courier New" w:hAnsi="Courier New" w:cs="Courier New"/>
                <w:b/>
                <w:sz w:val="20"/>
                <w:szCs w:val="20"/>
              </w:rPr>
            </w:pPr>
          </w:p>
        </w:tc>
      </w:tr>
      <w:tr w:rsidR="0012530B" w:rsidRPr="007167C0" w:rsidTr="00E45862">
        <w:tc>
          <w:tcPr>
            <w:tcW w:w="1443" w:type="dxa"/>
          </w:tcPr>
          <w:p w:rsidR="0012530B" w:rsidRDefault="0012530B" w:rsidP="007F297B">
            <w:pPr>
              <w:pStyle w:val="PlainText"/>
              <w:rPr>
                <w:rFonts w:ascii="Courier New" w:hAnsi="Courier New" w:cs="Courier New"/>
                <w:b/>
                <w:sz w:val="20"/>
                <w:szCs w:val="20"/>
              </w:rPr>
            </w:pPr>
          </w:p>
          <w:p w:rsidR="0012530B" w:rsidRDefault="0012530B" w:rsidP="007F297B">
            <w:pPr>
              <w:pStyle w:val="PlainText"/>
              <w:rPr>
                <w:rFonts w:ascii="Courier New" w:hAnsi="Courier New" w:cs="Courier New"/>
                <w:b/>
                <w:sz w:val="20"/>
                <w:szCs w:val="20"/>
              </w:rPr>
            </w:pPr>
            <w:r>
              <w:rPr>
                <w:rFonts w:ascii="Courier New" w:hAnsi="Courier New" w:cs="Courier New"/>
                <w:b/>
                <w:sz w:val="20"/>
                <w:szCs w:val="20"/>
              </w:rPr>
              <w:t>7-23-2018</w:t>
            </w:r>
          </w:p>
        </w:tc>
        <w:tc>
          <w:tcPr>
            <w:tcW w:w="1710" w:type="dxa"/>
          </w:tcPr>
          <w:p w:rsidR="0012530B" w:rsidRDefault="0012530B" w:rsidP="007F297B">
            <w:pPr>
              <w:pStyle w:val="PlainText"/>
              <w:rPr>
                <w:rFonts w:ascii="Courier New" w:hAnsi="Courier New" w:cs="Courier New"/>
                <w:b/>
                <w:sz w:val="20"/>
                <w:szCs w:val="20"/>
              </w:rPr>
            </w:pPr>
          </w:p>
          <w:p w:rsidR="0012530B" w:rsidRDefault="0012530B" w:rsidP="007F297B">
            <w:pPr>
              <w:pStyle w:val="PlainText"/>
              <w:rPr>
                <w:rFonts w:ascii="Courier New" w:hAnsi="Courier New" w:cs="Courier New"/>
                <w:b/>
                <w:sz w:val="20"/>
                <w:szCs w:val="20"/>
              </w:rPr>
            </w:pPr>
            <w:r>
              <w:rPr>
                <w:rFonts w:ascii="Courier New" w:hAnsi="Courier New" w:cs="Courier New"/>
                <w:b/>
                <w:sz w:val="20"/>
                <w:szCs w:val="20"/>
              </w:rPr>
              <w:t>16-CV-441</w:t>
            </w:r>
          </w:p>
        </w:tc>
        <w:tc>
          <w:tcPr>
            <w:tcW w:w="1710" w:type="dxa"/>
          </w:tcPr>
          <w:p w:rsidR="0012530B" w:rsidRDefault="0012530B" w:rsidP="007F297B">
            <w:pPr>
              <w:pStyle w:val="PlainText"/>
              <w:rPr>
                <w:rFonts w:ascii="Courier New" w:hAnsi="Courier New" w:cs="Courier New"/>
                <w:b/>
                <w:sz w:val="20"/>
                <w:szCs w:val="20"/>
              </w:rPr>
            </w:pPr>
          </w:p>
          <w:p w:rsidR="0012530B" w:rsidRDefault="0012530B" w:rsidP="007F297B">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12530B" w:rsidRDefault="0012530B" w:rsidP="007F297B">
            <w:pPr>
              <w:pStyle w:val="PlainText"/>
              <w:jc w:val="left"/>
              <w:rPr>
                <w:rFonts w:ascii="Courier New" w:hAnsi="Courier New" w:cs="Courier New"/>
                <w:b/>
                <w:sz w:val="20"/>
                <w:szCs w:val="20"/>
              </w:rPr>
            </w:pPr>
          </w:p>
          <w:p w:rsidR="0012530B" w:rsidRDefault="0012530B" w:rsidP="007F297B">
            <w:pPr>
              <w:pStyle w:val="PlainText"/>
              <w:jc w:val="left"/>
              <w:rPr>
                <w:rFonts w:ascii="Courier New" w:hAnsi="Courier New" w:cs="Courier New"/>
                <w:b/>
                <w:sz w:val="20"/>
                <w:szCs w:val="20"/>
              </w:rPr>
            </w:pPr>
            <w:r>
              <w:rPr>
                <w:rFonts w:ascii="Courier New" w:hAnsi="Courier New" w:cs="Courier New"/>
                <w:b/>
                <w:sz w:val="20"/>
                <w:szCs w:val="20"/>
              </w:rPr>
              <w:t>In re: Mercy Health ERISA Litigation</w:t>
            </w:r>
          </w:p>
          <w:p w:rsidR="00A546F9" w:rsidRDefault="00A546F9" w:rsidP="00A546F9">
            <w:pPr>
              <w:pStyle w:val="PlainText"/>
              <w:jc w:val="left"/>
              <w:rPr>
                <w:rFonts w:ascii="Courier New" w:hAnsi="Courier New" w:cs="Courier New"/>
                <w:b/>
                <w:sz w:val="20"/>
                <w:szCs w:val="20"/>
              </w:rPr>
            </w:pPr>
            <w:r>
              <w:rPr>
                <w:rFonts w:ascii="Courier New" w:hAnsi="Courier New" w:cs="Courier New"/>
                <w:b/>
                <w:sz w:val="20"/>
                <w:szCs w:val="20"/>
              </w:rPr>
              <w:t>Re Defendants: Mercy Health, The Mercy Health Retirement Plan Committee, and the Members of the Mercy Health Retirement Plan Committee (together, “Mercy” or “Defendants”)</w:t>
            </w:r>
          </w:p>
          <w:p w:rsidR="00E443D1" w:rsidRPr="00A546F9" w:rsidRDefault="00A546F9" w:rsidP="00E443D1">
            <w:pPr>
              <w:pStyle w:val="PlainText"/>
              <w:jc w:val="left"/>
              <w:rPr>
                <w:rFonts w:ascii="Courier New" w:hAnsi="Courier New" w:cs="Courier New"/>
                <w:sz w:val="20"/>
                <w:szCs w:val="20"/>
              </w:rPr>
            </w:pPr>
            <w:r>
              <w:rPr>
                <w:rFonts w:ascii="Courier New" w:hAnsi="Courier New" w:cs="Courier New"/>
                <w:sz w:val="20"/>
                <w:szCs w:val="20"/>
              </w:rPr>
              <w:t>Plaintiff alleges that Defendants</w:t>
            </w:r>
            <w:r w:rsidR="00E443D1">
              <w:rPr>
                <w:rFonts w:ascii="Courier New" w:hAnsi="Courier New" w:cs="Courier New"/>
                <w:sz w:val="20"/>
                <w:szCs w:val="20"/>
              </w:rPr>
              <w:t xml:space="preserve"> denied the Plans’ participants and beneficiaries the protections of Employee Retirement Income Security Act of 1974, 29 U.S.C. </w:t>
            </w:r>
            <w:r w:rsidR="00E443D1">
              <w:rPr>
                <w:rFonts w:ascii="Times New Roman" w:hAnsi="Times New Roman" w:cs="Times New Roman"/>
                <w:sz w:val="20"/>
                <w:szCs w:val="20"/>
              </w:rPr>
              <w:t>§</w:t>
            </w:r>
            <w:r w:rsidR="00E443D1">
              <w:rPr>
                <w:rFonts w:ascii="Courier New" w:hAnsi="Courier New" w:cs="Courier New"/>
                <w:sz w:val="20"/>
                <w:szCs w:val="20"/>
              </w:rPr>
              <w:t xml:space="preserve"> 1001, et seq. (“ERISA”) by claiming the Plans were “church plans” that were exempt from ERISA.</w:t>
            </w:r>
          </w:p>
        </w:tc>
        <w:tc>
          <w:tcPr>
            <w:tcW w:w="1440" w:type="dxa"/>
          </w:tcPr>
          <w:p w:rsidR="0012530B" w:rsidRDefault="0012530B" w:rsidP="007F297B">
            <w:pPr>
              <w:pStyle w:val="PlainText"/>
              <w:rPr>
                <w:rFonts w:ascii="Courier New" w:hAnsi="Courier New" w:cs="Courier New"/>
                <w:b/>
                <w:sz w:val="20"/>
                <w:szCs w:val="20"/>
              </w:rPr>
            </w:pPr>
          </w:p>
          <w:p w:rsidR="00E443D1" w:rsidRDefault="00E443D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2530B" w:rsidRDefault="0012530B" w:rsidP="00142208">
            <w:pPr>
              <w:jc w:val="left"/>
              <w:rPr>
                <w:rFonts w:ascii="Courier New" w:hAnsi="Courier New" w:cs="Courier New"/>
                <w:b/>
                <w:sz w:val="20"/>
                <w:szCs w:val="20"/>
              </w:rPr>
            </w:pPr>
          </w:p>
          <w:p w:rsidR="00E443D1" w:rsidRDefault="00E443D1" w:rsidP="00142208">
            <w:pPr>
              <w:jc w:val="left"/>
              <w:rPr>
                <w:rFonts w:ascii="Courier New" w:hAnsi="Courier New" w:cs="Courier New"/>
                <w:b/>
                <w:sz w:val="20"/>
                <w:szCs w:val="20"/>
              </w:rPr>
            </w:pPr>
            <w:r>
              <w:rPr>
                <w:rFonts w:ascii="Courier New" w:hAnsi="Courier New" w:cs="Courier New"/>
                <w:b/>
                <w:sz w:val="20"/>
                <w:szCs w:val="20"/>
              </w:rPr>
              <w:t>For more information write call or fax:</w:t>
            </w:r>
          </w:p>
          <w:p w:rsidR="00E443D1" w:rsidRDefault="00E443D1" w:rsidP="00142208">
            <w:pPr>
              <w:jc w:val="left"/>
              <w:rPr>
                <w:rFonts w:ascii="Courier New" w:hAnsi="Courier New" w:cs="Courier New"/>
                <w:b/>
                <w:sz w:val="20"/>
                <w:szCs w:val="20"/>
              </w:rPr>
            </w:pP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Mark P. Kindall</w:t>
            </w: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Douglas P. Needham</w:t>
            </w: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Izard, Kindall &amp; Raabe LLP</w:t>
            </w: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29 South Main Street</w:t>
            </w: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Suite 305</w:t>
            </w: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West Hartford, CT 06107</w:t>
            </w:r>
          </w:p>
          <w:p w:rsidR="00E443D1" w:rsidRPr="00E443D1" w:rsidRDefault="00E443D1" w:rsidP="00142208">
            <w:pPr>
              <w:jc w:val="left"/>
              <w:rPr>
                <w:rFonts w:ascii="Courier New" w:hAnsi="Courier New" w:cs="Courier New"/>
                <w:b/>
                <w:sz w:val="16"/>
                <w:szCs w:val="16"/>
              </w:rPr>
            </w:pPr>
          </w:p>
          <w:p w:rsidR="00E443D1" w:rsidRPr="00E443D1" w:rsidRDefault="00E443D1" w:rsidP="00142208">
            <w:pPr>
              <w:jc w:val="left"/>
              <w:rPr>
                <w:rFonts w:ascii="Courier New" w:hAnsi="Courier New" w:cs="Courier New"/>
                <w:b/>
                <w:sz w:val="16"/>
                <w:szCs w:val="16"/>
              </w:rPr>
            </w:pPr>
            <w:r w:rsidRPr="00E443D1">
              <w:rPr>
                <w:rFonts w:ascii="Courier New" w:hAnsi="Courier New" w:cs="Courier New"/>
                <w:b/>
                <w:sz w:val="16"/>
                <w:szCs w:val="16"/>
              </w:rPr>
              <w:t>860 493-6292 (Ph.)</w:t>
            </w:r>
          </w:p>
          <w:p w:rsidR="00E443D1" w:rsidRPr="00E443D1" w:rsidRDefault="00E443D1" w:rsidP="00142208">
            <w:pPr>
              <w:jc w:val="left"/>
              <w:rPr>
                <w:rFonts w:ascii="Courier New" w:hAnsi="Courier New" w:cs="Courier New"/>
                <w:b/>
                <w:sz w:val="16"/>
                <w:szCs w:val="16"/>
              </w:rPr>
            </w:pPr>
          </w:p>
          <w:p w:rsidR="00E443D1" w:rsidRDefault="00E443D1" w:rsidP="00142208">
            <w:pPr>
              <w:jc w:val="left"/>
              <w:rPr>
                <w:rFonts w:ascii="Courier New" w:hAnsi="Courier New" w:cs="Courier New"/>
                <w:b/>
                <w:sz w:val="20"/>
                <w:szCs w:val="20"/>
              </w:rPr>
            </w:pPr>
            <w:r w:rsidRPr="00E443D1">
              <w:rPr>
                <w:rFonts w:ascii="Courier New" w:hAnsi="Courier New" w:cs="Courier New"/>
                <w:b/>
                <w:sz w:val="16"/>
                <w:szCs w:val="16"/>
              </w:rPr>
              <w:t>860 493-6290 (Fax)</w:t>
            </w:r>
          </w:p>
          <w:p w:rsidR="00E443D1" w:rsidRDefault="00E443D1" w:rsidP="00142208">
            <w:pPr>
              <w:jc w:val="left"/>
              <w:rPr>
                <w:rFonts w:ascii="Courier New" w:hAnsi="Courier New" w:cs="Courier New"/>
                <w:b/>
                <w:sz w:val="20"/>
                <w:szCs w:val="20"/>
              </w:rPr>
            </w:pPr>
          </w:p>
        </w:tc>
      </w:tr>
      <w:tr w:rsidR="00E443D1" w:rsidRPr="007167C0" w:rsidTr="00E45862">
        <w:tc>
          <w:tcPr>
            <w:tcW w:w="1443" w:type="dxa"/>
          </w:tcPr>
          <w:p w:rsidR="00E443D1" w:rsidRDefault="00E443D1" w:rsidP="007F297B">
            <w:pPr>
              <w:pStyle w:val="PlainText"/>
              <w:rPr>
                <w:rFonts w:ascii="Courier New" w:hAnsi="Courier New" w:cs="Courier New"/>
                <w:b/>
                <w:sz w:val="20"/>
                <w:szCs w:val="20"/>
              </w:rPr>
            </w:pPr>
          </w:p>
          <w:p w:rsidR="00E443D1" w:rsidRDefault="00E443D1" w:rsidP="007F297B">
            <w:pPr>
              <w:pStyle w:val="PlainText"/>
              <w:rPr>
                <w:rFonts w:ascii="Courier New" w:hAnsi="Courier New" w:cs="Courier New"/>
                <w:b/>
                <w:sz w:val="20"/>
                <w:szCs w:val="20"/>
              </w:rPr>
            </w:pPr>
            <w:r>
              <w:rPr>
                <w:rFonts w:ascii="Courier New" w:hAnsi="Courier New" w:cs="Courier New"/>
                <w:b/>
                <w:sz w:val="20"/>
                <w:szCs w:val="20"/>
              </w:rPr>
              <w:t>7-23-2018</w:t>
            </w:r>
          </w:p>
        </w:tc>
        <w:tc>
          <w:tcPr>
            <w:tcW w:w="1710" w:type="dxa"/>
          </w:tcPr>
          <w:p w:rsidR="00E443D1" w:rsidRDefault="00E443D1" w:rsidP="007F297B">
            <w:pPr>
              <w:pStyle w:val="PlainText"/>
              <w:rPr>
                <w:rFonts w:ascii="Courier New" w:hAnsi="Courier New" w:cs="Courier New"/>
                <w:b/>
                <w:sz w:val="20"/>
                <w:szCs w:val="20"/>
              </w:rPr>
            </w:pPr>
          </w:p>
          <w:p w:rsidR="00E443D1" w:rsidRDefault="00E443D1" w:rsidP="007F297B">
            <w:pPr>
              <w:pStyle w:val="PlainText"/>
              <w:rPr>
                <w:rFonts w:ascii="Courier New" w:hAnsi="Courier New" w:cs="Courier New"/>
                <w:b/>
                <w:sz w:val="20"/>
                <w:szCs w:val="20"/>
              </w:rPr>
            </w:pPr>
            <w:r>
              <w:rPr>
                <w:rFonts w:ascii="Courier New" w:hAnsi="Courier New" w:cs="Courier New"/>
                <w:b/>
                <w:sz w:val="20"/>
                <w:szCs w:val="20"/>
              </w:rPr>
              <w:t>18-CV-00274</w:t>
            </w:r>
          </w:p>
        </w:tc>
        <w:tc>
          <w:tcPr>
            <w:tcW w:w="1710" w:type="dxa"/>
          </w:tcPr>
          <w:p w:rsidR="00E443D1" w:rsidRDefault="00E443D1" w:rsidP="007F297B">
            <w:pPr>
              <w:pStyle w:val="PlainText"/>
              <w:rPr>
                <w:rFonts w:ascii="Courier New" w:hAnsi="Courier New" w:cs="Courier New"/>
                <w:b/>
                <w:sz w:val="20"/>
                <w:szCs w:val="20"/>
              </w:rPr>
            </w:pPr>
          </w:p>
          <w:p w:rsidR="007B30E1" w:rsidRDefault="007B30E1"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E443D1" w:rsidRDefault="00E443D1" w:rsidP="007F297B">
            <w:pPr>
              <w:pStyle w:val="PlainText"/>
              <w:jc w:val="left"/>
              <w:rPr>
                <w:rFonts w:ascii="Courier New" w:hAnsi="Courier New" w:cs="Courier New"/>
                <w:b/>
                <w:sz w:val="20"/>
                <w:szCs w:val="20"/>
              </w:rPr>
            </w:pPr>
          </w:p>
          <w:p w:rsidR="007B30E1" w:rsidRDefault="007B30E1" w:rsidP="007F297B">
            <w:pPr>
              <w:pStyle w:val="PlainText"/>
              <w:jc w:val="left"/>
              <w:rPr>
                <w:rFonts w:ascii="Courier New" w:hAnsi="Courier New" w:cs="Courier New"/>
                <w:b/>
                <w:sz w:val="20"/>
                <w:szCs w:val="20"/>
              </w:rPr>
            </w:pPr>
            <w:r>
              <w:rPr>
                <w:rFonts w:ascii="Courier New" w:hAnsi="Courier New" w:cs="Courier New"/>
                <w:b/>
                <w:sz w:val="20"/>
                <w:szCs w:val="20"/>
              </w:rPr>
              <w:t>Tashica Fulton-Green, et al. v. Accolade, Inc.</w:t>
            </w:r>
          </w:p>
          <w:p w:rsidR="007B30E1" w:rsidRDefault="007B30E1" w:rsidP="007B30E1">
            <w:pPr>
              <w:pStyle w:val="PlainText"/>
              <w:jc w:val="left"/>
              <w:rPr>
                <w:rFonts w:ascii="Courier New" w:hAnsi="Courier New" w:cs="Courier New"/>
                <w:sz w:val="20"/>
                <w:szCs w:val="20"/>
              </w:rPr>
            </w:pPr>
            <w:r w:rsidRPr="007B30E1">
              <w:rPr>
                <w:rFonts w:ascii="Courier New" w:hAnsi="Courier New" w:cs="Courier New"/>
                <w:sz w:val="20"/>
                <w:szCs w:val="20"/>
              </w:rPr>
              <w:t>In the Lawsuit, Plaintiffs have broug</w:t>
            </w:r>
            <w:r w:rsidR="00660B2F">
              <w:rPr>
                <w:rFonts w:ascii="Courier New" w:hAnsi="Courier New" w:cs="Courier New"/>
                <w:sz w:val="20"/>
                <w:szCs w:val="20"/>
              </w:rPr>
              <w:t xml:space="preserve">ht claims against Accolade for; </w:t>
            </w:r>
            <w:r w:rsidRPr="007B30E1">
              <w:rPr>
                <w:rFonts w:ascii="Courier New" w:hAnsi="Courier New" w:cs="Courier New"/>
                <w:sz w:val="20"/>
                <w:szCs w:val="20"/>
              </w:rPr>
              <w:t>(1) breach of implied</w:t>
            </w:r>
            <w:r w:rsidR="00EE3049">
              <w:rPr>
                <w:rFonts w:ascii="Courier New" w:hAnsi="Courier New" w:cs="Courier New"/>
                <w:sz w:val="20"/>
                <w:szCs w:val="20"/>
              </w:rPr>
              <w:t xml:space="preserve"> </w:t>
            </w:r>
            <w:r w:rsidRPr="007B30E1">
              <w:rPr>
                <w:rFonts w:ascii="Courier New" w:hAnsi="Courier New" w:cs="Courier New"/>
                <w:sz w:val="20"/>
                <w:szCs w:val="20"/>
              </w:rPr>
              <w:t>contract; (2) negligence; (3) negligence per se; and (4) breach of fiduciary duty, all related to the</w:t>
            </w:r>
            <w:r>
              <w:rPr>
                <w:rFonts w:ascii="Courier New" w:hAnsi="Courier New" w:cs="Courier New"/>
                <w:sz w:val="20"/>
                <w:szCs w:val="20"/>
              </w:rPr>
              <w:t xml:space="preserve"> </w:t>
            </w:r>
            <w:r w:rsidRPr="007B30E1">
              <w:rPr>
                <w:rFonts w:ascii="Courier New" w:hAnsi="Courier New" w:cs="Courier New"/>
                <w:sz w:val="20"/>
                <w:szCs w:val="20"/>
              </w:rPr>
              <w:t>Data Disclosure.</w:t>
            </w:r>
          </w:p>
          <w:p w:rsidR="007B30E1" w:rsidRPr="007B30E1" w:rsidRDefault="007B30E1" w:rsidP="007B30E1">
            <w:pPr>
              <w:pStyle w:val="PlainText"/>
              <w:jc w:val="left"/>
              <w:rPr>
                <w:rFonts w:ascii="Courier New" w:hAnsi="Courier New" w:cs="Courier New"/>
                <w:sz w:val="20"/>
                <w:szCs w:val="20"/>
              </w:rPr>
            </w:pPr>
          </w:p>
        </w:tc>
        <w:tc>
          <w:tcPr>
            <w:tcW w:w="1440" w:type="dxa"/>
          </w:tcPr>
          <w:p w:rsidR="00E443D1" w:rsidRDefault="00E443D1" w:rsidP="007F297B">
            <w:pPr>
              <w:pStyle w:val="PlainText"/>
              <w:rPr>
                <w:rFonts w:ascii="Courier New" w:hAnsi="Courier New" w:cs="Courier New"/>
                <w:b/>
                <w:sz w:val="20"/>
                <w:szCs w:val="20"/>
              </w:rPr>
            </w:pPr>
          </w:p>
        </w:tc>
        <w:tc>
          <w:tcPr>
            <w:tcW w:w="2970" w:type="dxa"/>
          </w:tcPr>
          <w:p w:rsidR="00E443D1" w:rsidRDefault="00E443D1" w:rsidP="00142208">
            <w:pPr>
              <w:jc w:val="left"/>
              <w:rPr>
                <w:rFonts w:ascii="Courier New" w:hAnsi="Courier New" w:cs="Courier New"/>
                <w:b/>
                <w:sz w:val="20"/>
                <w:szCs w:val="20"/>
              </w:rPr>
            </w:pPr>
          </w:p>
          <w:p w:rsidR="007B30E1" w:rsidRDefault="007B30E1" w:rsidP="00142208">
            <w:pPr>
              <w:jc w:val="left"/>
              <w:rPr>
                <w:rFonts w:ascii="Courier New" w:hAnsi="Courier New" w:cs="Courier New"/>
                <w:b/>
                <w:sz w:val="20"/>
                <w:szCs w:val="20"/>
              </w:rPr>
            </w:pPr>
            <w:r>
              <w:rPr>
                <w:rFonts w:ascii="Courier New" w:hAnsi="Courier New" w:cs="Courier New"/>
                <w:b/>
                <w:sz w:val="20"/>
                <w:szCs w:val="20"/>
              </w:rPr>
              <w:t>For more information write or call:</w:t>
            </w:r>
          </w:p>
          <w:p w:rsidR="007B30E1" w:rsidRDefault="007B30E1" w:rsidP="00142208">
            <w:pPr>
              <w:jc w:val="left"/>
              <w:rPr>
                <w:rFonts w:ascii="Courier New" w:hAnsi="Courier New" w:cs="Courier New"/>
                <w:b/>
                <w:sz w:val="20"/>
                <w:szCs w:val="20"/>
              </w:rPr>
            </w:pPr>
          </w:p>
          <w:p w:rsidR="007B30E1" w:rsidRPr="007B30E1" w:rsidRDefault="007B30E1" w:rsidP="007B30E1">
            <w:pPr>
              <w:jc w:val="left"/>
              <w:rPr>
                <w:rFonts w:ascii="Courier New" w:hAnsi="Courier New" w:cs="Courier New"/>
                <w:b/>
                <w:sz w:val="16"/>
                <w:szCs w:val="16"/>
              </w:rPr>
            </w:pPr>
            <w:r w:rsidRPr="007B30E1">
              <w:rPr>
                <w:rFonts w:ascii="Courier New" w:hAnsi="Courier New" w:cs="Courier New"/>
                <w:b/>
                <w:sz w:val="16"/>
                <w:szCs w:val="16"/>
              </w:rPr>
              <w:t>John A. Yanchunis</w:t>
            </w:r>
          </w:p>
          <w:p w:rsidR="009D0B25" w:rsidRDefault="007B30E1" w:rsidP="007B30E1">
            <w:pPr>
              <w:jc w:val="left"/>
              <w:rPr>
                <w:rFonts w:ascii="Courier New" w:hAnsi="Courier New" w:cs="Courier New"/>
                <w:b/>
                <w:sz w:val="16"/>
                <w:szCs w:val="16"/>
              </w:rPr>
            </w:pPr>
            <w:r w:rsidRPr="007B30E1">
              <w:rPr>
                <w:rFonts w:ascii="Courier New" w:hAnsi="Courier New" w:cs="Courier New"/>
                <w:b/>
                <w:sz w:val="16"/>
                <w:szCs w:val="16"/>
              </w:rPr>
              <w:t xml:space="preserve">Morgan &amp; Morgan Complex </w:t>
            </w:r>
          </w:p>
          <w:p w:rsidR="007B30E1" w:rsidRPr="007B30E1" w:rsidRDefault="009D0B25" w:rsidP="007B30E1">
            <w:pPr>
              <w:jc w:val="left"/>
              <w:rPr>
                <w:rFonts w:ascii="Courier New" w:hAnsi="Courier New" w:cs="Courier New"/>
                <w:b/>
                <w:sz w:val="16"/>
                <w:szCs w:val="16"/>
              </w:rPr>
            </w:pPr>
            <w:r>
              <w:rPr>
                <w:rFonts w:ascii="Courier New" w:hAnsi="Courier New" w:cs="Courier New"/>
                <w:b/>
                <w:sz w:val="16"/>
                <w:szCs w:val="16"/>
              </w:rPr>
              <w:t xml:space="preserve"> </w:t>
            </w:r>
            <w:r w:rsidR="007B30E1" w:rsidRPr="007B30E1">
              <w:rPr>
                <w:rFonts w:ascii="Courier New" w:hAnsi="Courier New" w:cs="Courier New"/>
                <w:b/>
                <w:sz w:val="16"/>
                <w:szCs w:val="16"/>
              </w:rPr>
              <w:t>Litigation Group</w:t>
            </w:r>
          </w:p>
          <w:p w:rsidR="007B30E1" w:rsidRPr="007B30E1" w:rsidRDefault="007B30E1" w:rsidP="007B30E1">
            <w:pPr>
              <w:jc w:val="left"/>
              <w:rPr>
                <w:rFonts w:ascii="Courier New" w:hAnsi="Courier New" w:cs="Courier New"/>
                <w:b/>
                <w:sz w:val="16"/>
                <w:szCs w:val="16"/>
              </w:rPr>
            </w:pPr>
            <w:r w:rsidRPr="007B30E1">
              <w:rPr>
                <w:rFonts w:ascii="Courier New" w:hAnsi="Courier New" w:cs="Courier New"/>
                <w:b/>
                <w:sz w:val="16"/>
                <w:szCs w:val="16"/>
              </w:rPr>
              <w:t>201 N Franklin Street</w:t>
            </w:r>
          </w:p>
          <w:p w:rsidR="007B30E1" w:rsidRDefault="007B30E1" w:rsidP="007B30E1">
            <w:pPr>
              <w:jc w:val="left"/>
              <w:rPr>
                <w:rFonts w:ascii="Courier New" w:hAnsi="Courier New" w:cs="Courier New"/>
                <w:b/>
                <w:sz w:val="16"/>
                <w:szCs w:val="16"/>
              </w:rPr>
            </w:pPr>
            <w:r w:rsidRPr="007B30E1">
              <w:rPr>
                <w:rFonts w:ascii="Courier New" w:hAnsi="Courier New" w:cs="Courier New"/>
                <w:b/>
                <w:sz w:val="16"/>
                <w:szCs w:val="16"/>
              </w:rPr>
              <w:t>Tampa, FL 33602</w:t>
            </w:r>
          </w:p>
          <w:p w:rsidR="007B30E1" w:rsidRPr="007B30E1" w:rsidRDefault="007B30E1" w:rsidP="007B30E1">
            <w:pPr>
              <w:jc w:val="left"/>
              <w:rPr>
                <w:rFonts w:ascii="Courier New" w:hAnsi="Courier New" w:cs="Courier New"/>
                <w:b/>
                <w:sz w:val="16"/>
                <w:szCs w:val="16"/>
              </w:rPr>
            </w:pPr>
          </w:p>
          <w:p w:rsidR="001C1EE1" w:rsidRDefault="007B30E1" w:rsidP="00784D41">
            <w:pPr>
              <w:jc w:val="left"/>
              <w:rPr>
                <w:rFonts w:ascii="Courier New" w:hAnsi="Courier New" w:cs="Courier New"/>
                <w:b/>
                <w:sz w:val="16"/>
                <w:szCs w:val="16"/>
              </w:rPr>
            </w:pPr>
            <w:r>
              <w:rPr>
                <w:rFonts w:ascii="Courier New" w:hAnsi="Courier New" w:cs="Courier New"/>
                <w:b/>
                <w:sz w:val="16"/>
                <w:szCs w:val="16"/>
              </w:rPr>
              <w:t>855</w:t>
            </w:r>
            <w:r w:rsidRPr="007B30E1">
              <w:rPr>
                <w:rFonts w:ascii="Courier New" w:hAnsi="Courier New" w:cs="Courier New"/>
                <w:b/>
                <w:sz w:val="16"/>
                <w:szCs w:val="16"/>
              </w:rPr>
              <w:t xml:space="preserve"> 400-3445</w:t>
            </w:r>
            <w:r>
              <w:rPr>
                <w:rFonts w:ascii="Courier New" w:hAnsi="Courier New" w:cs="Courier New"/>
                <w:b/>
                <w:sz w:val="16"/>
                <w:szCs w:val="16"/>
              </w:rPr>
              <w:t xml:space="preserve"> (Ph.)</w:t>
            </w:r>
          </w:p>
          <w:p w:rsidR="00784D41" w:rsidRDefault="00784D41" w:rsidP="00784D41">
            <w:pPr>
              <w:jc w:val="left"/>
              <w:rPr>
                <w:rFonts w:ascii="Courier New" w:hAnsi="Courier New" w:cs="Courier New"/>
                <w:b/>
                <w:sz w:val="20"/>
                <w:szCs w:val="20"/>
              </w:rPr>
            </w:pPr>
          </w:p>
        </w:tc>
      </w:tr>
      <w:tr w:rsidR="007B30E1" w:rsidRPr="007167C0" w:rsidTr="00E45862">
        <w:tc>
          <w:tcPr>
            <w:tcW w:w="1443" w:type="dxa"/>
          </w:tcPr>
          <w:p w:rsidR="007B30E1" w:rsidRDefault="007B30E1" w:rsidP="007F297B">
            <w:pPr>
              <w:pStyle w:val="PlainText"/>
              <w:rPr>
                <w:rFonts w:ascii="Courier New" w:hAnsi="Courier New" w:cs="Courier New"/>
                <w:b/>
                <w:sz w:val="20"/>
                <w:szCs w:val="20"/>
              </w:rPr>
            </w:pPr>
          </w:p>
          <w:p w:rsidR="00EE3049" w:rsidRDefault="00B1074D" w:rsidP="007F297B">
            <w:pPr>
              <w:pStyle w:val="PlainText"/>
              <w:rPr>
                <w:rFonts w:ascii="Courier New" w:hAnsi="Courier New" w:cs="Courier New"/>
                <w:b/>
                <w:sz w:val="20"/>
                <w:szCs w:val="20"/>
              </w:rPr>
            </w:pPr>
            <w:r>
              <w:rPr>
                <w:rFonts w:ascii="Courier New" w:hAnsi="Courier New" w:cs="Courier New"/>
                <w:b/>
                <w:sz w:val="20"/>
                <w:szCs w:val="20"/>
              </w:rPr>
              <w:t>7-24-2018</w:t>
            </w:r>
          </w:p>
        </w:tc>
        <w:tc>
          <w:tcPr>
            <w:tcW w:w="1710" w:type="dxa"/>
          </w:tcPr>
          <w:p w:rsidR="007B30E1" w:rsidRDefault="007B30E1" w:rsidP="007F297B">
            <w:pPr>
              <w:pStyle w:val="PlainText"/>
              <w:rPr>
                <w:rFonts w:ascii="Courier New" w:hAnsi="Courier New" w:cs="Courier New"/>
                <w:b/>
                <w:sz w:val="20"/>
                <w:szCs w:val="20"/>
              </w:rPr>
            </w:pPr>
          </w:p>
          <w:p w:rsidR="00B1074D" w:rsidRDefault="00B1074D" w:rsidP="007F297B">
            <w:pPr>
              <w:pStyle w:val="PlainText"/>
              <w:rPr>
                <w:rFonts w:ascii="Courier New" w:hAnsi="Courier New" w:cs="Courier New"/>
                <w:b/>
                <w:sz w:val="20"/>
                <w:szCs w:val="20"/>
              </w:rPr>
            </w:pPr>
            <w:r>
              <w:rPr>
                <w:rFonts w:ascii="Courier New" w:hAnsi="Courier New" w:cs="Courier New"/>
                <w:b/>
                <w:sz w:val="20"/>
                <w:szCs w:val="20"/>
              </w:rPr>
              <w:t>13-CV-04731</w:t>
            </w:r>
          </w:p>
        </w:tc>
        <w:tc>
          <w:tcPr>
            <w:tcW w:w="1710" w:type="dxa"/>
          </w:tcPr>
          <w:p w:rsidR="007B30E1" w:rsidRDefault="007B30E1" w:rsidP="007F297B">
            <w:pPr>
              <w:pStyle w:val="PlainText"/>
              <w:rPr>
                <w:rFonts w:ascii="Courier New" w:hAnsi="Courier New" w:cs="Courier New"/>
                <w:b/>
                <w:sz w:val="20"/>
                <w:szCs w:val="20"/>
              </w:rPr>
            </w:pPr>
          </w:p>
          <w:p w:rsidR="00B1074D" w:rsidRDefault="00B1074D"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7B30E1" w:rsidRDefault="007B30E1" w:rsidP="007F297B">
            <w:pPr>
              <w:pStyle w:val="PlainText"/>
              <w:jc w:val="left"/>
              <w:rPr>
                <w:rFonts w:ascii="Courier New" w:hAnsi="Courier New" w:cs="Courier New"/>
                <w:b/>
                <w:sz w:val="20"/>
                <w:szCs w:val="20"/>
              </w:rPr>
            </w:pPr>
          </w:p>
          <w:p w:rsidR="00B1074D" w:rsidRDefault="00B1074D" w:rsidP="007F297B">
            <w:pPr>
              <w:pStyle w:val="PlainText"/>
              <w:jc w:val="left"/>
              <w:rPr>
                <w:rFonts w:ascii="Courier New" w:hAnsi="Courier New" w:cs="Courier New"/>
                <w:b/>
                <w:sz w:val="20"/>
                <w:szCs w:val="20"/>
              </w:rPr>
            </w:pPr>
            <w:r>
              <w:rPr>
                <w:rFonts w:ascii="Courier New" w:hAnsi="Courier New" w:cs="Courier New"/>
                <w:b/>
                <w:sz w:val="20"/>
                <w:szCs w:val="20"/>
              </w:rPr>
              <w:t>Kimberly Roberts, Carneisha Forney and Laurie Mullen v. TJ Maxx of CA, LLC</w:t>
            </w:r>
          </w:p>
          <w:p w:rsidR="00F4793E" w:rsidRDefault="001C1EE1" w:rsidP="001C1EE1">
            <w:pPr>
              <w:pStyle w:val="PlainText"/>
              <w:jc w:val="left"/>
              <w:rPr>
                <w:rFonts w:ascii="Courier New" w:hAnsi="Courier New" w:cs="Courier New"/>
                <w:b/>
                <w:sz w:val="20"/>
                <w:szCs w:val="20"/>
              </w:rPr>
            </w:pPr>
            <w:r w:rsidRPr="001C1EE1">
              <w:rPr>
                <w:rFonts w:ascii="Courier New" w:hAnsi="Courier New" w:cs="Courier New"/>
                <w:sz w:val="20"/>
                <w:szCs w:val="20"/>
              </w:rPr>
              <w:t>Plaintiffs allege that Defendants failed to pay Plaintiffs and Class Members for all minimum</w:t>
            </w:r>
            <w:r>
              <w:rPr>
                <w:rFonts w:ascii="Courier New" w:hAnsi="Courier New" w:cs="Courier New"/>
                <w:sz w:val="20"/>
                <w:szCs w:val="20"/>
              </w:rPr>
              <w:t xml:space="preserve"> </w:t>
            </w:r>
            <w:r w:rsidRPr="001C1EE1">
              <w:rPr>
                <w:rFonts w:ascii="Courier New" w:hAnsi="Courier New" w:cs="Courier New"/>
                <w:sz w:val="20"/>
                <w:szCs w:val="20"/>
              </w:rPr>
              <w:t>and overtime wages. Plaintiffs allege that Defendants’ written policies regarding “closing”</w:t>
            </w:r>
            <w:r>
              <w:rPr>
                <w:rFonts w:ascii="Courier New" w:hAnsi="Courier New" w:cs="Courier New"/>
                <w:sz w:val="20"/>
                <w:szCs w:val="20"/>
              </w:rPr>
              <w:t xml:space="preserve"> </w:t>
            </w:r>
            <w:r w:rsidRPr="001C1EE1">
              <w:rPr>
                <w:rFonts w:ascii="Courier New" w:hAnsi="Courier New" w:cs="Courier New"/>
                <w:sz w:val="20"/>
                <w:szCs w:val="20"/>
              </w:rPr>
              <w:t>procedures are unlawful, which makes the case amenable for class certification. Specifically,</w:t>
            </w:r>
            <w:r>
              <w:rPr>
                <w:rFonts w:ascii="Courier New" w:hAnsi="Courier New" w:cs="Courier New"/>
                <w:sz w:val="20"/>
                <w:szCs w:val="20"/>
              </w:rPr>
              <w:t xml:space="preserve"> </w:t>
            </w:r>
            <w:r w:rsidRPr="001C1EE1">
              <w:rPr>
                <w:rFonts w:ascii="Courier New" w:hAnsi="Courier New" w:cs="Courier New"/>
                <w:sz w:val="20"/>
                <w:szCs w:val="20"/>
              </w:rPr>
              <w:t>Plaintiffs’ allege that Defendants</w:t>
            </w:r>
            <w:r w:rsidR="00B8610D">
              <w:rPr>
                <w:rFonts w:ascii="Courier New" w:hAnsi="Courier New" w:cs="Courier New"/>
                <w:sz w:val="20"/>
                <w:szCs w:val="20"/>
              </w:rPr>
              <w:t>’</w:t>
            </w:r>
            <w:r w:rsidRPr="001C1EE1">
              <w:rPr>
                <w:rFonts w:ascii="Courier New" w:hAnsi="Courier New" w:cs="Courier New"/>
                <w:sz w:val="20"/>
                <w:szCs w:val="20"/>
              </w:rPr>
              <w:t xml:space="preserve"> procedures ensure that Plaintiffs and Class Members are forced</w:t>
            </w:r>
            <w:r>
              <w:rPr>
                <w:rFonts w:ascii="Courier New" w:hAnsi="Courier New" w:cs="Courier New"/>
                <w:sz w:val="20"/>
                <w:szCs w:val="20"/>
              </w:rPr>
              <w:t xml:space="preserve"> </w:t>
            </w:r>
            <w:r w:rsidRPr="001C1EE1">
              <w:rPr>
                <w:rFonts w:ascii="Courier New" w:hAnsi="Courier New" w:cs="Courier New"/>
                <w:sz w:val="20"/>
                <w:szCs w:val="20"/>
              </w:rPr>
              <w:t>to remain under Defendants control after they are clocked out at the end of the day. Despite being</w:t>
            </w:r>
            <w:r>
              <w:rPr>
                <w:rFonts w:ascii="Courier New" w:hAnsi="Courier New" w:cs="Courier New"/>
                <w:sz w:val="20"/>
                <w:szCs w:val="20"/>
              </w:rPr>
              <w:t xml:space="preserve"> </w:t>
            </w:r>
            <w:r w:rsidRPr="001C1EE1">
              <w:rPr>
                <w:rFonts w:ascii="Courier New" w:hAnsi="Courier New" w:cs="Courier New"/>
                <w:sz w:val="20"/>
                <w:szCs w:val="20"/>
              </w:rPr>
              <w:t>“off-the-clock” Plaintiffs allege that they and Class Members are not permitted to leave for the</w:t>
            </w:r>
            <w:r w:rsidR="0083641D">
              <w:rPr>
                <w:rFonts w:ascii="Courier New" w:hAnsi="Courier New" w:cs="Courier New"/>
                <w:sz w:val="20"/>
                <w:szCs w:val="20"/>
              </w:rPr>
              <w:t xml:space="preserve"> </w:t>
            </w:r>
            <w:r w:rsidRPr="001C1EE1">
              <w:rPr>
                <w:rFonts w:ascii="Courier New" w:hAnsi="Courier New" w:cs="Courier New"/>
                <w:sz w:val="20"/>
                <w:szCs w:val="20"/>
              </w:rPr>
              <w:t>night until their managers finish certain required tasks (such as setting alarms, locking doors,</w:t>
            </w:r>
            <w:r>
              <w:rPr>
                <w:rFonts w:ascii="Courier New" w:hAnsi="Courier New" w:cs="Courier New"/>
                <w:sz w:val="20"/>
                <w:szCs w:val="20"/>
              </w:rPr>
              <w:t xml:space="preserve"> </w:t>
            </w:r>
            <w:r w:rsidRPr="001C1EE1">
              <w:rPr>
                <w:rFonts w:ascii="Courier New" w:hAnsi="Courier New" w:cs="Courier New"/>
                <w:sz w:val="20"/>
                <w:szCs w:val="20"/>
              </w:rPr>
              <w:t>inspecting the store, and performing bag inspections.) As a result of its practice of paying by</w:t>
            </w:r>
            <w:r>
              <w:rPr>
                <w:rFonts w:ascii="Courier New" w:hAnsi="Courier New" w:cs="Courier New"/>
                <w:sz w:val="20"/>
                <w:szCs w:val="20"/>
              </w:rPr>
              <w:t xml:space="preserve"> </w:t>
            </w:r>
            <w:r w:rsidRPr="001C1EE1">
              <w:rPr>
                <w:rFonts w:ascii="Courier New" w:hAnsi="Courier New" w:cs="Courier New"/>
                <w:sz w:val="20"/>
                <w:szCs w:val="20"/>
              </w:rPr>
              <w:t xml:space="preserve">schedule, rather than actual time worked, Defendants also violated California Labor Code </w:t>
            </w:r>
            <w:r w:rsidRPr="001C1EE1">
              <w:rPr>
                <w:rFonts w:asciiTheme="minorHAnsi" w:hAnsiTheme="minorHAnsi" w:cstheme="minorHAnsi"/>
                <w:sz w:val="20"/>
                <w:szCs w:val="20"/>
              </w:rPr>
              <w:t>§</w:t>
            </w:r>
            <w:r w:rsidRPr="001C1EE1">
              <w:rPr>
                <w:rFonts w:ascii="Courier New" w:hAnsi="Courier New" w:cs="Courier New"/>
                <w:sz w:val="20"/>
                <w:szCs w:val="20"/>
              </w:rPr>
              <w:t>204</w:t>
            </w:r>
            <w:r>
              <w:rPr>
                <w:rFonts w:ascii="Courier New" w:hAnsi="Courier New" w:cs="Courier New"/>
                <w:sz w:val="20"/>
                <w:szCs w:val="20"/>
              </w:rPr>
              <w:t xml:space="preserve"> </w:t>
            </w:r>
            <w:r w:rsidRPr="001C1EE1">
              <w:rPr>
                <w:rFonts w:ascii="Courier New" w:hAnsi="Courier New" w:cs="Courier New"/>
                <w:sz w:val="20"/>
                <w:szCs w:val="20"/>
              </w:rPr>
              <w:t>(requiring employers to compensate employees correct and proper regular wages for all regular</w:t>
            </w:r>
            <w:r>
              <w:rPr>
                <w:rFonts w:ascii="Courier New" w:hAnsi="Courier New" w:cs="Courier New"/>
                <w:sz w:val="20"/>
                <w:szCs w:val="20"/>
              </w:rPr>
              <w:t xml:space="preserve"> </w:t>
            </w:r>
            <w:r w:rsidRPr="001C1EE1">
              <w:rPr>
                <w:rFonts w:ascii="Courier New" w:hAnsi="Courier New" w:cs="Courier New"/>
                <w:sz w:val="20"/>
                <w:szCs w:val="20"/>
              </w:rPr>
              <w:t xml:space="preserve">hours worked on regular paydays), and California Labor Code </w:t>
            </w:r>
            <w:r w:rsidRPr="00FF7169">
              <w:rPr>
                <w:rFonts w:asciiTheme="minorHAnsi" w:hAnsiTheme="minorHAnsi" w:cstheme="minorHAnsi"/>
                <w:sz w:val="20"/>
                <w:szCs w:val="20"/>
              </w:rPr>
              <w:t>§§</w:t>
            </w:r>
            <w:r w:rsidRPr="001C1EE1">
              <w:rPr>
                <w:rFonts w:ascii="Courier New" w:hAnsi="Courier New" w:cs="Courier New"/>
                <w:sz w:val="20"/>
                <w:szCs w:val="20"/>
              </w:rPr>
              <w:t>1197.1 and 1199 (imposing</w:t>
            </w:r>
            <w:r>
              <w:rPr>
                <w:rFonts w:ascii="Courier New" w:hAnsi="Courier New" w:cs="Courier New"/>
                <w:sz w:val="20"/>
                <w:szCs w:val="20"/>
              </w:rPr>
              <w:t xml:space="preserve"> </w:t>
            </w:r>
            <w:r w:rsidRPr="001C1EE1">
              <w:rPr>
                <w:rFonts w:ascii="Courier New" w:hAnsi="Courier New" w:cs="Courier New"/>
                <w:sz w:val="20"/>
                <w:szCs w:val="20"/>
              </w:rPr>
              <w:t>penalties and fines for failure to pay correct and proper wages for all hours worked).</w:t>
            </w:r>
          </w:p>
          <w:p w:rsidR="00F4793E" w:rsidRDefault="00F4793E" w:rsidP="001C1EE1">
            <w:pPr>
              <w:pStyle w:val="PlainText"/>
              <w:jc w:val="left"/>
              <w:rPr>
                <w:rFonts w:ascii="Courier New" w:hAnsi="Courier New" w:cs="Courier New"/>
                <w:b/>
                <w:sz w:val="20"/>
                <w:szCs w:val="20"/>
              </w:rPr>
            </w:pPr>
          </w:p>
        </w:tc>
        <w:tc>
          <w:tcPr>
            <w:tcW w:w="1440" w:type="dxa"/>
          </w:tcPr>
          <w:p w:rsidR="007B30E1" w:rsidRDefault="007B30E1" w:rsidP="007F297B">
            <w:pPr>
              <w:pStyle w:val="PlainText"/>
              <w:rPr>
                <w:rFonts w:ascii="Courier New" w:hAnsi="Courier New" w:cs="Courier New"/>
                <w:b/>
                <w:sz w:val="20"/>
                <w:szCs w:val="20"/>
              </w:rPr>
            </w:pPr>
          </w:p>
          <w:p w:rsidR="0083641D" w:rsidRDefault="0083641D" w:rsidP="007F297B">
            <w:pPr>
              <w:pStyle w:val="PlainText"/>
              <w:rPr>
                <w:rFonts w:ascii="Courier New" w:hAnsi="Courier New" w:cs="Courier New"/>
                <w:b/>
                <w:sz w:val="20"/>
                <w:szCs w:val="20"/>
              </w:rPr>
            </w:pPr>
            <w:r>
              <w:rPr>
                <w:rFonts w:ascii="Courier New" w:hAnsi="Courier New" w:cs="Courier New"/>
                <w:b/>
                <w:sz w:val="20"/>
                <w:szCs w:val="20"/>
              </w:rPr>
              <w:t>11-29-2018</w:t>
            </w:r>
          </w:p>
        </w:tc>
        <w:tc>
          <w:tcPr>
            <w:tcW w:w="2970" w:type="dxa"/>
          </w:tcPr>
          <w:p w:rsidR="007B30E1" w:rsidRDefault="007B30E1" w:rsidP="00142208">
            <w:pPr>
              <w:jc w:val="left"/>
              <w:rPr>
                <w:rFonts w:ascii="Courier New" w:hAnsi="Courier New" w:cs="Courier New"/>
                <w:b/>
                <w:sz w:val="20"/>
                <w:szCs w:val="20"/>
              </w:rPr>
            </w:pPr>
          </w:p>
          <w:p w:rsidR="0083641D" w:rsidRDefault="0083641D"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83641D" w:rsidRDefault="0083641D" w:rsidP="00142208">
            <w:pPr>
              <w:jc w:val="left"/>
              <w:rPr>
                <w:rFonts w:ascii="Courier New" w:hAnsi="Courier New" w:cs="Courier New"/>
                <w:b/>
                <w:sz w:val="20"/>
                <w:szCs w:val="20"/>
              </w:rPr>
            </w:pPr>
          </w:p>
          <w:p w:rsidR="0083641D" w:rsidRPr="0083641D" w:rsidRDefault="0083641D" w:rsidP="00142208">
            <w:pPr>
              <w:jc w:val="left"/>
              <w:rPr>
                <w:rFonts w:ascii="Courier New" w:hAnsi="Courier New" w:cs="Courier New"/>
                <w:b/>
                <w:sz w:val="16"/>
                <w:szCs w:val="16"/>
              </w:rPr>
            </w:pPr>
            <w:r w:rsidRPr="0083641D">
              <w:rPr>
                <w:rFonts w:ascii="Courier New" w:hAnsi="Courier New" w:cs="Courier New"/>
                <w:b/>
                <w:sz w:val="16"/>
                <w:szCs w:val="16"/>
              </w:rPr>
              <w:t>Marcus J. Bradley</w:t>
            </w:r>
          </w:p>
          <w:p w:rsidR="0083641D" w:rsidRPr="0083641D" w:rsidRDefault="0083641D" w:rsidP="00142208">
            <w:pPr>
              <w:jc w:val="left"/>
              <w:rPr>
                <w:rFonts w:ascii="Courier New" w:hAnsi="Courier New" w:cs="Courier New"/>
                <w:b/>
                <w:sz w:val="16"/>
                <w:szCs w:val="16"/>
              </w:rPr>
            </w:pPr>
            <w:r w:rsidRPr="0083641D">
              <w:rPr>
                <w:rFonts w:ascii="Courier New" w:hAnsi="Courier New" w:cs="Courier New"/>
                <w:b/>
                <w:sz w:val="16"/>
                <w:szCs w:val="16"/>
              </w:rPr>
              <w:t>Kiley L. Grombacher</w:t>
            </w:r>
          </w:p>
          <w:p w:rsidR="0083641D" w:rsidRPr="0083641D" w:rsidRDefault="0083641D" w:rsidP="00142208">
            <w:pPr>
              <w:jc w:val="left"/>
              <w:rPr>
                <w:rFonts w:ascii="Courier New" w:hAnsi="Courier New" w:cs="Courier New"/>
                <w:b/>
                <w:sz w:val="16"/>
                <w:szCs w:val="16"/>
              </w:rPr>
            </w:pPr>
            <w:r w:rsidRPr="0083641D">
              <w:rPr>
                <w:rFonts w:ascii="Courier New" w:hAnsi="Courier New" w:cs="Courier New"/>
                <w:b/>
                <w:sz w:val="16"/>
                <w:szCs w:val="16"/>
              </w:rPr>
              <w:t>Bradley Gromabacher LLP</w:t>
            </w:r>
          </w:p>
          <w:p w:rsidR="0083641D" w:rsidRDefault="0083641D" w:rsidP="00142208">
            <w:pPr>
              <w:jc w:val="left"/>
              <w:rPr>
                <w:rFonts w:ascii="Courier New" w:hAnsi="Courier New" w:cs="Courier New"/>
                <w:b/>
                <w:sz w:val="16"/>
                <w:szCs w:val="16"/>
              </w:rPr>
            </w:pPr>
            <w:r w:rsidRPr="0083641D">
              <w:rPr>
                <w:rFonts w:ascii="Courier New" w:hAnsi="Courier New" w:cs="Courier New"/>
                <w:b/>
                <w:sz w:val="16"/>
                <w:szCs w:val="16"/>
              </w:rPr>
              <w:t xml:space="preserve">2815 Townsgate Road </w:t>
            </w:r>
          </w:p>
          <w:p w:rsidR="0083641D" w:rsidRDefault="0083641D" w:rsidP="00142208">
            <w:pPr>
              <w:jc w:val="left"/>
              <w:rPr>
                <w:rFonts w:ascii="Courier New" w:hAnsi="Courier New" w:cs="Courier New"/>
                <w:b/>
                <w:sz w:val="16"/>
                <w:szCs w:val="16"/>
              </w:rPr>
            </w:pPr>
            <w:r w:rsidRPr="0083641D">
              <w:rPr>
                <w:rFonts w:ascii="Courier New" w:hAnsi="Courier New" w:cs="Courier New"/>
                <w:b/>
                <w:sz w:val="16"/>
                <w:szCs w:val="16"/>
              </w:rPr>
              <w:t>Suite 130</w:t>
            </w:r>
          </w:p>
          <w:p w:rsidR="0083641D" w:rsidRDefault="0083641D" w:rsidP="00142208">
            <w:pPr>
              <w:jc w:val="left"/>
              <w:rPr>
                <w:rFonts w:ascii="Courier New" w:hAnsi="Courier New" w:cs="Courier New"/>
                <w:b/>
                <w:sz w:val="16"/>
                <w:szCs w:val="16"/>
              </w:rPr>
            </w:pPr>
            <w:r>
              <w:rPr>
                <w:rFonts w:ascii="Courier New" w:hAnsi="Courier New" w:cs="Courier New"/>
                <w:b/>
                <w:sz w:val="16"/>
                <w:szCs w:val="16"/>
              </w:rPr>
              <w:t>Westlake Village, CA 91361</w:t>
            </w:r>
          </w:p>
          <w:p w:rsidR="0083641D" w:rsidRDefault="0083641D" w:rsidP="00142208">
            <w:pPr>
              <w:jc w:val="left"/>
              <w:rPr>
                <w:rFonts w:ascii="Courier New" w:hAnsi="Courier New" w:cs="Courier New"/>
                <w:b/>
                <w:sz w:val="16"/>
                <w:szCs w:val="16"/>
              </w:rPr>
            </w:pPr>
          </w:p>
          <w:p w:rsidR="0083641D" w:rsidRDefault="0083641D" w:rsidP="00142208">
            <w:pPr>
              <w:jc w:val="left"/>
              <w:rPr>
                <w:rFonts w:ascii="Courier New" w:hAnsi="Courier New" w:cs="Courier New"/>
                <w:b/>
                <w:sz w:val="16"/>
                <w:szCs w:val="16"/>
              </w:rPr>
            </w:pPr>
            <w:r>
              <w:rPr>
                <w:rFonts w:ascii="Courier New" w:hAnsi="Courier New" w:cs="Courier New"/>
                <w:b/>
                <w:sz w:val="16"/>
                <w:szCs w:val="16"/>
              </w:rPr>
              <w:t>Shaun Setareh</w:t>
            </w:r>
          </w:p>
          <w:p w:rsidR="0083641D" w:rsidRDefault="0083641D" w:rsidP="00142208">
            <w:pPr>
              <w:jc w:val="left"/>
              <w:rPr>
                <w:rFonts w:ascii="Courier New" w:hAnsi="Courier New" w:cs="Courier New"/>
                <w:b/>
                <w:sz w:val="16"/>
                <w:szCs w:val="16"/>
              </w:rPr>
            </w:pPr>
            <w:r>
              <w:rPr>
                <w:rFonts w:ascii="Courier New" w:hAnsi="Courier New" w:cs="Courier New"/>
                <w:b/>
                <w:sz w:val="16"/>
                <w:szCs w:val="16"/>
              </w:rPr>
              <w:t>Setareh Law Group</w:t>
            </w:r>
          </w:p>
          <w:p w:rsidR="0083641D" w:rsidRDefault="0083641D" w:rsidP="00142208">
            <w:pPr>
              <w:jc w:val="left"/>
              <w:rPr>
                <w:rFonts w:ascii="Courier New" w:hAnsi="Courier New" w:cs="Courier New"/>
                <w:b/>
                <w:sz w:val="16"/>
                <w:szCs w:val="16"/>
              </w:rPr>
            </w:pPr>
            <w:r>
              <w:rPr>
                <w:rFonts w:ascii="Courier New" w:hAnsi="Courier New" w:cs="Courier New"/>
                <w:b/>
                <w:sz w:val="16"/>
                <w:szCs w:val="16"/>
              </w:rPr>
              <w:t>9454 Wilshire Boulevard</w:t>
            </w:r>
          </w:p>
          <w:p w:rsidR="0083641D" w:rsidRDefault="0083641D" w:rsidP="00142208">
            <w:pPr>
              <w:jc w:val="left"/>
              <w:rPr>
                <w:rFonts w:ascii="Courier New" w:hAnsi="Courier New" w:cs="Courier New"/>
                <w:b/>
                <w:sz w:val="16"/>
                <w:szCs w:val="16"/>
              </w:rPr>
            </w:pPr>
            <w:r>
              <w:rPr>
                <w:rFonts w:ascii="Courier New" w:hAnsi="Courier New" w:cs="Courier New"/>
                <w:b/>
                <w:sz w:val="16"/>
                <w:szCs w:val="16"/>
              </w:rPr>
              <w:t>Suite 907</w:t>
            </w:r>
          </w:p>
          <w:p w:rsidR="0083641D" w:rsidRDefault="0083641D" w:rsidP="00142208">
            <w:pPr>
              <w:jc w:val="left"/>
              <w:rPr>
                <w:rFonts w:ascii="Courier New" w:hAnsi="Courier New" w:cs="Courier New"/>
                <w:b/>
                <w:sz w:val="20"/>
                <w:szCs w:val="20"/>
              </w:rPr>
            </w:pPr>
            <w:r>
              <w:rPr>
                <w:rFonts w:ascii="Courier New" w:hAnsi="Courier New" w:cs="Courier New"/>
                <w:b/>
                <w:sz w:val="16"/>
                <w:szCs w:val="16"/>
              </w:rPr>
              <w:t>Los Angeles, CA 90212</w:t>
            </w:r>
          </w:p>
        </w:tc>
      </w:tr>
      <w:tr w:rsidR="0083641D" w:rsidRPr="007167C0" w:rsidTr="00E45862">
        <w:tc>
          <w:tcPr>
            <w:tcW w:w="1443" w:type="dxa"/>
          </w:tcPr>
          <w:p w:rsidR="0083641D" w:rsidRDefault="0083641D" w:rsidP="007F297B">
            <w:pPr>
              <w:pStyle w:val="PlainText"/>
              <w:rPr>
                <w:rFonts w:ascii="Courier New" w:hAnsi="Courier New" w:cs="Courier New"/>
                <w:b/>
                <w:sz w:val="20"/>
                <w:szCs w:val="20"/>
              </w:rPr>
            </w:pPr>
          </w:p>
          <w:p w:rsidR="0083641D" w:rsidRDefault="005638E4" w:rsidP="007F297B">
            <w:pPr>
              <w:pStyle w:val="PlainText"/>
              <w:rPr>
                <w:rFonts w:ascii="Courier New" w:hAnsi="Courier New" w:cs="Courier New"/>
                <w:b/>
                <w:sz w:val="20"/>
                <w:szCs w:val="20"/>
              </w:rPr>
            </w:pPr>
            <w:r>
              <w:rPr>
                <w:rFonts w:ascii="Courier New" w:hAnsi="Courier New" w:cs="Courier New"/>
                <w:b/>
                <w:sz w:val="20"/>
                <w:szCs w:val="20"/>
              </w:rPr>
              <w:t>7-25-2018</w:t>
            </w:r>
          </w:p>
        </w:tc>
        <w:tc>
          <w:tcPr>
            <w:tcW w:w="1710" w:type="dxa"/>
          </w:tcPr>
          <w:p w:rsidR="0083641D" w:rsidRDefault="0083641D" w:rsidP="007F297B">
            <w:pPr>
              <w:pStyle w:val="PlainText"/>
              <w:rPr>
                <w:rFonts w:ascii="Courier New" w:hAnsi="Courier New" w:cs="Courier New"/>
                <w:b/>
                <w:sz w:val="20"/>
                <w:szCs w:val="20"/>
              </w:rPr>
            </w:pPr>
          </w:p>
          <w:p w:rsidR="005638E4" w:rsidRDefault="005638E4" w:rsidP="007F297B">
            <w:pPr>
              <w:pStyle w:val="PlainText"/>
              <w:rPr>
                <w:rFonts w:ascii="Courier New" w:hAnsi="Courier New" w:cs="Courier New"/>
                <w:b/>
                <w:sz w:val="20"/>
                <w:szCs w:val="20"/>
              </w:rPr>
            </w:pPr>
            <w:r>
              <w:rPr>
                <w:rFonts w:ascii="Courier New" w:hAnsi="Courier New" w:cs="Courier New"/>
                <w:b/>
                <w:sz w:val="20"/>
                <w:szCs w:val="20"/>
              </w:rPr>
              <w:t>15-CV-03831</w:t>
            </w:r>
          </w:p>
        </w:tc>
        <w:tc>
          <w:tcPr>
            <w:tcW w:w="1710" w:type="dxa"/>
          </w:tcPr>
          <w:p w:rsidR="0083641D" w:rsidRDefault="0083641D" w:rsidP="007F297B">
            <w:pPr>
              <w:pStyle w:val="PlainText"/>
              <w:rPr>
                <w:rFonts w:ascii="Courier New" w:hAnsi="Courier New" w:cs="Courier New"/>
                <w:b/>
                <w:sz w:val="20"/>
                <w:szCs w:val="20"/>
              </w:rPr>
            </w:pPr>
          </w:p>
          <w:p w:rsidR="005638E4" w:rsidRDefault="005638E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83641D" w:rsidRDefault="0083641D" w:rsidP="007F297B">
            <w:pPr>
              <w:pStyle w:val="PlainText"/>
              <w:jc w:val="left"/>
              <w:rPr>
                <w:rFonts w:ascii="Courier New" w:hAnsi="Courier New" w:cs="Courier New"/>
                <w:b/>
                <w:sz w:val="20"/>
                <w:szCs w:val="20"/>
              </w:rPr>
            </w:pPr>
          </w:p>
          <w:p w:rsidR="005638E4" w:rsidRDefault="005638E4" w:rsidP="007F297B">
            <w:pPr>
              <w:pStyle w:val="PlainText"/>
              <w:jc w:val="left"/>
              <w:rPr>
                <w:rFonts w:ascii="Courier New" w:hAnsi="Courier New" w:cs="Courier New"/>
                <w:b/>
                <w:sz w:val="20"/>
                <w:szCs w:val="20"/>
              </w:rPr>
            </w:pPr>
            <w:r>
              <w:rPr>
                <w:rFonts w:ascii="Courier New" w:hAnsi="Courier New" w:cs="Courier New"/>
                <w:b/>
                <w:sz w:val="20"/>
                <w:szCs w:val="20"/>
              </w:rPr>
              <w:t>Robert A. Pastor, Scott M. Van Horn, Regina M. Florence, William F. Florence, III v. Bank of America, N.A.</w:t>
            </w:r>
          </w:p>
          <w:p w:rsidR="00F4793E" w:rsidRDefault="00F4793E" w:rsidP="00B8610D">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F4793E">
              <w:rPr>
                <w:rFonts w:ascii="Courier New" w:hAnsi="Courier New" w:cs="Courier New"/>
                <w:sz w:val="20"/>
                <w:szCs w:val="20"/>
              </w:rPr>
              <w:t>that Bank of America</w:t>
            </w:r>
            <w:r w:rsidR="00B8610D">
              <w:rPr>
                <w:rFonts w:ascii="Courier New" w:hAnsi="Courier New" w:cs="Courier New"/>
                <w:sz w:val="20"/>
                <w:szCs w:val="20"/>
              </w:rPr>
              <w:t xml:space="preserve"> (“BOA”)</w:t>
            </w:r>
            <w:r w:rsidRPr="00F4793E">
              <w:rPr>
                <w:rFonts w:ascii="Courier New" w:hAnsi="Courier New" w:cs="Courier New"/>
                <w:sz w:val="20"/>
                <w:szCs w:val="20"/>
              </w:rPr>
              <w:t xml:space="preserve"> impermissibly accessed consumer credit reports to conduct Account Review Inquiries of </w:t>
            </w:r>
            <w:r w:rsidR="00B8610D">
              <w:rPr>
                <w:rFonts w:ascii="Courier New" w:hAnsi="Courier New" w:cs="Courier New"/>
                <w:sz w:val="20"/>
                <w:szCs w:val="20"/>
              </w:rPr>
              <w:t>BOA</w:t>
            </w:r>
            <w:r w:rsidRPr="00F4793E">
              <w:rPr>
                <w:rFonts w:ascii="Courier New" w:hAnsi="Courier New" w:cs="Courier New"/>
                <w:sz w:val="20"/>
                <w:szCs w:val="20"/>
              </w:rPr>
              <w:t xml:space="preserve"> customers after their account relationships with </w:t>
            </w:r>
            <w:r w:rsidR="00B8610D">
              <w:rPr>
                <w:rFonts w:ascii="Courier New" w:hAnsi="Courier New" w:cs="Courier New"/>
                <w:sz w:val="20"/>
                <w:szCs w:val="20"/>
              </w:rPr>
              <w:t>BOA</w:t>
            </w:r>
            <w:r w:rsidRPr="00F4793E">
              <w:rPr>
                <w:rFonts w:ascii="Courier New" w:hAnsi="Courier New" w:cs="Courier New"/>
                <w:sz w:val="20"/>
                <w:szCs w:val="20"/>
              </w:rPr>
              <w:t xml:space="preserve"> allegedly had ended</w:t>
            </w:r>
            <w:r>
              <w:rPr>
                <w:rFonts w:ascii="Courier New" w:hAnsi="Courier New" w:cs="Courier New"/>
                <w:sz w:val="20"/>
                <w:szCs w:val="20"/>
              </w:rPr>
              <w:t>.</w:t>
            </w:r>
          </w:p>
          <w:p w:rsidR="00801D51" w:rsidRPr="00F4793E" w:rsidRDefault="00801D51" w:rsidP="00B8610D">
            <w:pPr>
              <w:pStyle w:val="PlainText"/>
              <w:jc w:val="left"/>
              <w:rPr>
                <w:rFonts w:ascii="Courier New" w:hAnsi="Courier New" w:cs="Courier New"/>
                <w:sz w:val="20"/>
                <w:szCs w:val="20"/>
              </w:rPr>
            </w:pPr>
          </w:p>
        </w:tc>
        <w:tc>
          <w:tcPr>
            <w:tcW w:w="1440" w:type="dxa"/>
          </w:tcPr>
          <w:p w:rsidR="0083641D" w:rsidRDefault="0083641D" w:rsidP="007F297B">
            <w:pPr>
              <w:pStyle w:val="PlainText"/>
              <w:rPr>
                <w:rFonts w:ascii="Courier New" w:hAnsi="Courier New" w:cs="Courier New"/>
                <w:b/>
                <w:sz w:val="20"/>
                <w:szCs w:val="20"/>
              </w:rPr>
            </w:pPr>
          </w:p>
          <w:p w:rsidR="00F4793E" w:rsidRDefault="00F4793E" w:rsidP="007F297B">
            <w:pPr>
              <w:pStyle w:val="PlainText"/>
              <w:rPr>
                <w:rFonts w:ascii="Courier New" w:hAnsi="Courier New" w:cs="Courier New"/>
                <w:b/>
                <w:sz w:val="20"/>
                <w:szCs w:val="20"/>
              </w:rPr>
            </w:pPr>
            <w:r>
              <w:rPr>
                <w:rFonts w:ascii="Courier New" w:hAnsi="Courier New" w:cs="Courier New"/>
                <w:b/>
                <w:sz w:val="20"/>
                <w:szCs w:val="20"/>
              </w:rPr>
              <w:t>8-16-2018</w:t>
            </w:r>
          </w:p>
        </w:tc>
        <w:tc>
          <w:tcPr>
            <w:tcW w:w="2970" w:type="dxa"/>
          </w:tcPr>
          <w:p w:rsidR="0083641D" w:rsidRDefault="0083641D" w:rsidP="00142208">
            <w:pPr>
              <w:jc w:val="left"/>
              <w:rPr>
                <w:rFonts w:ascii="Courier New" w:hAnsi="Courier New" w:cs="Courier New"/>
                <w:b/>
                <w:sz w:val="20"/>
                <w:szCs w:val="20"/>
              </w:rPr>
            </w:pPr>
          </w:p>
          <w:p w:rsidR="00F4793E" w:rsidRDefault="00F4793E" w:rsidP="00142208">
            <w:pPr>
              <w:jc w:val="left"/>
              <w:rPr>
                <w:rFonts w:ascii="Courier New" w:hAnsi="Courier New" w:cs="Courier New"/>
                <w:b/>
                <w:sz w:val="20"/>
                <w:szCs w:val="20"/>
              </w:rPr>
            </w:pPr>
            <w:r>
              <w:rPr>
                <w:rFonts w:ascii="Courier New" w:hAnsi="Courier New" w:cs="Courier New"/>
                <w:b/>
                <w:sz w:val="20"/>
                <w:szCs w:val="20"/>
              </w:rPr>
              <w:t>For more information write</w:t>
            </w:r>
            <w:r w:rsidR="00687BE5">
              <w:rPr>
                <w:rFonts w:ascii="Courier New" w:hAnsi="Courier New" w:cs="Courier New"/>
                <w:b/>
                <w:sz w:val="20"/>
                <w:szCs w:val="20"/>
              </w:rPr>
              <w:t xml:space="preserve"> </w:t>
            </w:r>
            <w:r w:rsidR="00B8610D">
              <w:rPr>
                <w:rFonts w:ascii="Courier New" w:hAnsi="Courier New" w:cs="Courier New"/>
                <w:b/>
                <w:sz w:val="20"/>
                <w:szCs w:val="20"/>
              </w:rPr>
              <w:t>to</w:t>
            </w:r>
            <w:r>
              <w:rPr>
                <w:rFonts w:ascii="Courier New" w:hAnsi="Courier New" w:cs="Courier New"/>
                <w:b/>
                <w:sz w:val="20"/>
                <w:szCs w:val="20"/>
              </w:rPr>
              <w:t>:</w:t>
            </w:r>
          </w:p>
          <w:p w:rsidR="00B8610D" w:rsidRDefault="00B8610D" w:rsidP="00687BE5">
            <w:pPr>
              <w:pStyle w:val="Default"/>
              <w:rPr>
                <w:rFonts w:ascii="Courier New" w:hAnsi="Courier New" w:cs="Courier New"/>
                <w:b/>
                <w:sz w:val="16"/>
                <w:szCs w:val="16"/>
              </w:rPr>
            </w:pPr>
          </w:p>
          <w:p w:rsidR="00687BE5" w:rsidRPr="002A1D86" w:rsidRDefault="00687BE5" w:rsidP="00687BE5">
            <w:pPr>
              <w:pStyle w:val="Default"/>
              <w:rPr>
                <w:rFonts w:ascii="Courier New" w:hAnsi="Courier New" w:cs="Courier New"/>
                <w:b/>
                <w:sz w:val="16"/>
                <w:szCs w:val="16"/>
              </w:rPr>
            </w:pPr>
            <w:r w:rsidRPr="002A1D86">
              <w:rPr>
                <w:rFonts w:ascii="Courier New" w:hAnsi="Courier New" w:cs="Courier New"/>
                <w:b/>
                <w:sz w:val="16"/>
                <w:szCs w:val="16"/>
              </w:rPr>
              <w:t>Joshua B. Swigart</w:t>
            </w:r>
          </w:p>
          <w:p w:rsidR="00687BE5" w:rsidRPr="002A1D86" w:rsidRDefault="00687BE5" w:rsidP="00687BE5">
            <w:pPr>
              <w:pStyle w:val="Default"/>
              <w:rPr>
                <w:rFonts w:ascii="Courier New" w:hAnsi="Courier New" w:cs="Courier New"/>
                <w:b/>
                <w:sz w:val="16"/>
                <w:szCs w:val="16"/>
              </w:rPr>
            </w:pPr>
            <w:r w:rsidRPr="002A1D86">
              <w:rPr>
                <w:rFonts w:ascii="Courier New" w:hAnsi="Courier New" w:cs="Courier New"/>
                <w:b/>
                <w:sz w:val="16"/>
                <w:szCs w:val="16"/>
              </w:rPr>
              <w:t>David J. McGlothlin</w:t>
            </w:r>
          </w:p>
          <w:p w:rsidR="00687BE5" w:rsidRPr="002A1D86" w:rsidRDefault="00687BE5" w:rsidP="00687BE5">
            <w:pPr>
              <w:pStyle w:val="Default"/>
              <w:rPr>
                <w:rFonts w:ascii="Courier New" w:hAnsi="Courier New" w:cs="Courier New"/>
                <w:b/>
                <w:sz w:val="16"/>
                <w:szCs w:val="16"/>
              </w:rPr>
            </w:pPr>
            <w:r w:rsidRPr="002A1D86">
              <w:rPr>
                <w:rFonts w:ascii="Courier New" w:hAnsi="Courier New" w:cs="Courier New"/>
                <w:b/>
                <w:sz w:val="16"/>
                <w:szCs w:val="16"/>
              </w:rPr>
              <w:t xml:space="preserve">HYDE &amp; SWIGART </w:t>
            </w:r>
          </w:p>
          <w:p w:rsidR="00687BE5" w:rsidRPr="002A1D86" w:rsidRDefault="009D0B25" w:rsidP="00687BE5">
            <w:pPr>
              <w:pStyle w:val="Default"/>
              <w:rPr>
                <w:rFonts w:ascii="Courier New" w:hAnsi="Courier New" w:cs="Courier New"/>
                <w:b/>
                <w:sz w:val="16"/>
                <w:szCs w:val="16"/>
              </w:rPr>
            </w:pPr>
            <w:r>
              <w:rPr>
                <w:rFonts w:ascii="Courier New" w:hAnsi="Courier New" w:cs="Courier New"/>
                <w:b/>
                <w:sz w:val="16"/>
                <w:szCs w:val="16"/>
              </w:rPr>
              <w:t>2221 Camino Del Rio South</w:t>
            </w:r>
            <w:r w:rsidR="00687BE5" w:rsidRPr="002A1D86">
              <w:rPr>
                <w:rFonts w:ascii="Courier New" w:hAnsi="Courier New" w:cs="Courier New"/>
                <w:b/>
                <w:sz w:val="16"/>
                <w:szCs w:val="16"/>
              </w:rPr>
              <w:t xml:space="preserve"> Suite 101 </w:t>
            </w:r>
          </w:p>
          <w:p w:rsidR="00687BE5" w:rsidRPr="002A1D86" w:rsidRDefault="00687BE5" w:rsidP="00687BE5">
            <w:pPr>
              <w:pStyle w:val="Default"/>
              <w:rPr>
                <w:rFonts w:ascii="Courier New" w:hAnsi="Courier New" w:cs="Courier New"/>
                <w:b/>
                <w:sz w:val="16"/>
                <w:szCs w:val="16"/>
              </w:rPr>
            </w:pPr>
            <w:r w:rsidRPr="002A1D86">
              <w:rPr>
                <w:rFonts w:ascii="Courier New" w:hAnsi="Courier New" w:cs="Courier New"/>
                <w:b/>
                <w:sz w:val="16"/>
                <w:szCs w:val="16"/>
              </w:rPr>
              <w:t>San Diego, CA 92108-3551</w:t>
            </w:r>
          </w:p>
          <w:p w:rsidR="00F4793E" w:rsidRPr="00F4793E" w:rsidRDefault="00F4793E" w:rsidP="00142208">
            <w:pPr>
              <w:jc w:val="left"/>
              <w:rPr>
                <w:rFonts w:ascii="Courier New" w:hAnsi="Courier New" w:cs="Courier New"/>
                <w:b/>
                <w:sz w:val="20"/>
                <w:szCs w:val="20"/>
              </w:rPr>
            </w:pPr>
          </w:p>
        </w:tc>
      </w:tr>
      <w:tr w:rsidR="00687BE5" w:rsidRPr="007167C0" w:rsidTr="00E45862">
        <w:tc>
          <w:tcPr>
            <w:tcW w:w="1443" w:type="dxa"/>
          </w:tcPr>
          <w:p w:rsidR="00687BE5" w:rsidRDefault="00687BE5" w:rsidP="007F297B">
            <w:pPr>
              <w:pStyle w:val="PlainText"/>
              <w:rPr>
                <w:rFonts w:ascii="Courier New" w:hAnsi="Courier New" w:cs="Courier New"/>
                <w:b/>
                <w:sz w:val="20"/>
                <w:szCs w:val="20"/>
              </w:rPr>
            </w:pPr>
          </w:p>
          <w:p w:rsidR="00687BE5" w:rsidRDefault="00687BE5" w:rsidP="007F297B">
            <w:pPr>
              <w:pStyle w:val="PlainText"/>
              <w:rPr>
                <w:rFonts w:ascii="Courier New" w:hAnsi="Courier New" w:cs="Courier New"/>
                <w:b/>
                <w:sz w:val="20"/>
                <w:szCs w:val="20"/>
              </w:rPr>
            </w:pPr>
            <w:r>
              <w:rPr>
                <w:rFonts w:ascii="Courier New" w:hAnsi="Courier New" w:cs="Courier New"/>
                <w:b/>
                <w:sz w:val="20"/>
                <w:szCs w:val="20"/>
              </w:rPr>
              <w:t>7-25-2018</w:t>
            </w:r>
          </w:p>
        </w:tc>
        <w:tc>
          <w:tcPr>
            <w:tcW w:w="1710" w:type="dxa"/>
          </w:tcPr>
          <w:p w:rsidR="00687BE5" w:rsidRDefault="00687BE5" w:rsidP="007F297B">
            <w:pPr>
              <w:pStyle w:val="PlainText"/>
              <w:rPr>
                <w:rFonts w:ascii="Courier New" w:hAnsi="Courier New" w:cs="Courier New"/>
                <w:b/>
                <w:sz w:val="20"/>
                <w:szCs w:val="20"/>
              </w:rPr>
            </w:pPr>
          </w:p>
          <w:p w:rsidR="00687BE5" w:rsidRDefault="001727FA" w:rsidP="007F297B">
            <w:pPr>
              <w:pStyle w:val="PlainText"/>
              <w:rPr>
                <w:rFonts w:ascii="Courier New" w:hAnsi="Courier New" w:cs="Courier New"/>
                <w:b/>
                <w:sz w:val="20"/>
                <w:szCs w:val="20"/>
              </w:rPr>
            </w:pPr>
            <w:r>
              <w:rPr>
                <w:rFonts w:ascii="Courier New" w:hAnsi="Courier New" w:cs="Courier New"/>
                <w:b/>
                <w:sz w:val="20"/>
                <w:szCs w:val="20"/>
              </w:rPr>
              <w:t>16-CV-00580</w:t>
            </w:r>
          </w:p>
        </w:tc>
        <w:tc>
          <w:tcPr>
            <w:tcW w:w="1710" w:type="dxa"/>
          </w:tcPr>
          <w:p w:rsidR="00687BE5" w:rsidRDefault="00687BE5" w:rsidP="007F297B">
            <w:pPr>
              <w:pStyle w:val="PlainText"/>
              <w:rPr>
                <w:rFonts w:ascii="Courier New" w:hAnsi="Courier New" w:cs="Courier New"/>
                <w:b/>
                <w:sz w:val="20"/>
                <w:szCs w:val="20"/>
              </w:rPr>
            </w:pPr>
          </w:p>
          <w:p w:rsidR="001727FA" w:rsidRDefault="001727FA" w:rsidP="007F297B">
            <w:pPr>
              <w:pStyle w:val="PlainText"/>
              <w:rPr>
                <w:rFonts w:ascii="Courier New" w:hAnsi="Courier New" w:cs="Courier New"/>
                <w:b/>
                <w:sz w:val="20"/>
                <w:szCs w:val="20"/>
              </w:rPr>
            </w:pPr>
            <w:r>
              <w:rPr>
                <w:rFonts w:ascii="Courier New" w:hAnsi="Courier New" w:cs="Courier New"/>
                <w:b/>
                <w:sz w:val="20"/>
                <w:szCs w:val="20"/>
              </w:rPr>
              <w:t>(D. Oregon)</w:t>
            </w:r>
          </w:p>
        </w:tc>
        <w:tc>
          <w:tcPr>
            <w:tcW w:w="5760" w:type="dxa"/>
          </w:tcPr>
          <w:p w:rsidR="00687BE5" w:rsidRDefault="00687BE5" w:rsidP="007F297B">
            <w:pPr>
              <w:pStyle w:val="PlainText"/>
              <w:jc w:val="left"/>
              <w:rPr>
                <w:rFonts w:ascii="Courier New" w:hAnsi="Courier New" w:cs="Courier New"/>
                <w:b/>
                <w:sz w:val="20"/>
                <w:szCs w:val="20"/>
              </w:rPr>
            </w:pPr>
          </w:p>
          <w:p w:rsidR="001727FA" w:rsidRDefault="006A0DC8" w:rsidP="007F297B">
            <w:pPr>
              <w:pStyle w:val="PlainText"/>
              <w:jc w:val="left"/>
              <w:rPr>
                <w:rFonts w:ascii="Courier New" w:hAnsi="Courier New" w:cs="Courier New"/>
                <w:b/>
                <w:sz w:val="20"/>
                <w:szCs w:val="20"/>
              </w:rPr>
            </w:pPr>
            <w:r>
              <w:rPr>
                <w:rFonts w:ascii="Courier New" w:hAnsi="Courier New" w:cs="Courier New"/>
                <w:b/>
                <w:sz w:val="20"/>
                <w:szCs w:val="20"/>
              </w:rPr>
              <w:t>Ciuffitelli, et al. v. Deloi</w:t>
            </w:r>
            <w:r w:rsidR="001727FA">
              <w:rPr>
                <w:rFonts w:ascii="Courier New" w:hAnsi="Courier New" w:cs="Courier New"/>
                <w:b/>
                <w:sz w:val="20"/>
                <w:szCs w:val="20"/>
              </w:rPr>
              <w:t>tte &amp; Touche LLP, et al.</w:t>
            </w:r>
          </w:p>
          <w:p w:rsidR="001727FA" w:rsidRDefault="001727FA" w:rsidP="001727FA">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1727FA">
              <w:rPr>
                <w:rFonts w:ascii="Courier New" w:hAnsi="Courier New" w:cs="Courier New"/>
                <w:sz w:val="20"/>
                <w:szCs w:val="20"/>
              </w:rPr>
              <w:t>Aequitas Securities were sold in violation of the</w:t>
            </w:r>
            <w:r>
              <w:rPr>
                <w:rFonts w:ascii="Courier New" w:hAnsi="Courier New" w:cs="Courier New"/>
                <w:sz w:val="20"/>
                <w:szCs w:val="20"/>
              </w:rPr>
              <w:t xml:space="preserve"> </w:t>
            </w:r>
            <w:r w:rsidRPr="001727FA">
              <w:rPr>
                <w:rFonts w:ascii="Courier New" w:hAnsi="Courier New" w:cs="Courier New"/>
                <w:sz w:val="20"/>
                <w:szCs w:val="20"/>
              </w:rPr>
              <w:t>Oreg</w:t>
            </w:r>
            <w:r w:rsidR="006A0DC8">
              <w:rPr>
                <w:rFonts w:ascii="Courier New" w:hAnsi="Courier New" w:cs="Courier New"/>
                <w:sz w:val="20"/>
                <w:szCs w:val="20"/>
              </w:rPr>
              <w:t>on Securities Laws because they;</w:t>
            </w:r>
            <w:r w:rsidRPr="001727FA">
              <w:rPr>
                <w:rFonts w:ascii="Courier New" w:hAnsi="Courier New" w:cs="Courier New"/>
                <w:sz w:val="20"/>
                <w:szCs w:val="20"/>
              </w:rPr>
              <w:t xml:space="preserve"> 1) were unregistered; and 2) were s</w:t>
            </w:r>
            <w:r w:rsidR="006A0DC8">
              <w:rPr>
                <w:rFonts w:ascii="Courier New" w:hAnsi="Courier New" w:cs="Courier New"/>
                <w:sz w:val="20"/>
                <w:szCs w:val="20"/>
              </w:rPr>
              <w:t>old by means of facts regarding;</w:t>
            </w:r>
            <w:r w:rsidRPr="001727FA">
              <w:rPr>
                <w:rFonts w:ascii="Courier New" w:hAnsi="Courier New" w:cs="Courier New"/>
                <w:sz w:val="20"/>
                <w:szCs w:val="20"/>
              </w:rPr>
              <w:t xml:space="preserve"> a) undisclosed prior business failures; b) the use of investor funds and</w:t>
            </w:r>
            <w:r>
              <w:rPr>
                <w:rFonts w:ascii="Courier New" w:hAnsi="Courier New" w:cs="Courier New"/>
                <w:sz w:val="20"/>
                <w:szCs w:val="20"/>
              </w:rPr>
              <w:t xml:space="preserve"> </w:t>
            </w:r>
            <w:r w:rsidRPr="001727FA">
              <w:rPr>
                <w:rFonts w:ascii="Courier New" w:hAnsi="Courier New" w:cs="Courier New"/>
                <w:sz w:val="20"/>
                <w:szCs w:val="20"/>
              </w:rPr>
              <w:t>the inability to purchase receivables assets; c) undisclosed dependence on renewals of short-term notes; d) misleading</w:t>
            </w:r>
            <w:r>
              <w:rPr>
                <w:rFonts w:ascii="Courier New" w:hAnsi="Courier New" w:cs="Courier New"/>
                <w:sz w:val="20"/>
                <w:szCs w:val="20"/>
              </w:rPr>
              <w:t xml:space="preserve"> </w:t>
            </w:r>
            <w:r w:rsidRPr="001727FA">
              <w:rPr>
                <w:rFonts w:ascii="Courier New" w:hAnsi="Courier New" w:cs="Courier New"/>
                <w:sz w:val="20"/>
                <w:szCs w:val="20"/>
              </w:rPr>
              <w:t>asset</w:t>
            </w:r>
            <w:r>
              <w:rPr>
                <w:rFonts w:ascii="Courier New" w:hAnsi="Courier New" w:cs="Courier New"/>
                <w:sz w:val="20"/>
                <w:szCs w:val="20"/>
              </w:rPr>
              <w:t xml:space="preserve"> </w:t>
            </w:r>
            <w:r w:rsidRPr="001727FA">
              <w:rPr>
                <w:rFonts w:ascii="Courier New" w:hAnsi="Courier New" w:cs="Courier New"/>
                <w:sz w:val="20"/>
                <w:szCs w:val="20"/>
              </w:rPr>
              <w:t>valuations and various other</w:t>
            </w:r>
            <w:r>
              <w:rPr>
                <w:rFonts w:ascii="Courier New" w:hAnsi="Courier New" w:cs="Courier New"/>
                <w:sz w:val="20"/>
                <w:szCs w:val="20"/>
              </w:rPr>
              <w:t xml:space="preserve"> </w:t>
            </w:r>
            <w:r w:rsidRPr="001727FA">
              <w:rPr>
                <w:rFonts w:ascii="Courier New" w:hAnsi="Courier New" w:cs="Courier New"/>
                <w:sz w:val="20"/>
                <w:szCs w:val="20"/>
              </w:rPr>
              <w:t>misrepresentations. The lawsuit alleges that, as a result of these violations of</w:t>
            </w:r>
            <w:r>
              <w:rPr>
                <w:rFonts w:ascii="Courier New" w:hAnsi="Courier New" w:cs="Courier New"/>
                <w:sz w:val="20"/>
                <w:szCs w:val="20"/>
              </w:rPr>
              <w:t xml:space="preserve"> </w:t>
            </w:r>
            <w:r w:rsidRPr="001727FA">
              <w:rPr>
                <w:rFonts w:ascii="Courier New" w:hAnsi="Courier New" w:cs="Courier New"/>
                <w:sz w:val="20"/>
                <w:szCs w:val="20"/>
              </w:rPr>
              <w:t>Oregon Securities Laws, they and others investors lost hundreds of millions of</w:t>
            </w:r>
            <w:r>
              <w:rPr>
                <w:rFonts w:ascii="Courier New" w:hAnsi="Courier New" w:cs="Courier New"/>
                <w:sz w:val="20"/>
                <w:szCs w:val="20"/>
              </w:rPr>
              <w:t xml:space="preserve"> </w:t>
            </w:r>
            <w:r w:rsidRPr="001727FA">
              <w:rPr>
                <w:rFonts w:ascii="Courier New" w:hAnsi="Courier New" w:cs="Courier New"/>
                <w:sz w:val="20"/>
                <w:szCs w:val="20"/>
              </w:rPr>
              <w:t>dollars. The lawsuit further alleges</w:t>
            </w:r>
            <w:r>
              <w:rPr>
                <w:rFonts w:ascii="Courier New" w:hAnsi="Courier New" w:cs="Courier New"/>
                <w:sz w:val="20"/>
                <w:szCs w:val="20"/>
              </w:rPr>
              <w:t xml:space="preserve"> </w:t>
            </w:r>
            <w:r w:rsidRPr="001727FA">
              <w:rPr>
                <w:rFonts w:ascii="Courier New" w:hAnsi="Courier New" w:cs="Courier New"/>
                <w:sz w:val="20"/>
                <w:szCs w:val="20"/>
              </w:rPr>
              <w:t>that the Defendants together are responsible for the violations of the Oregon Securities laws.</w:t>
            </w:r>
          </w:p>
          <w:p w:rsidR="002A1D86" w:rsidRPr="001727FA" w:rsidRDefault="002A1D86" w:rsidP="001727FA">
            <w:pPr>
              <w:autoSpaceDE w:val="0"/>
              <w:autoSpaceDN w:val="0"/>
              <w:adjustRightInd w:val="0"/>
              <w:jc w:val="left"/>
              <w:rPr>
                <w:rFonts w:ascii="Courier New" w:hAnsi="Courier New" w:cs="Courier New"/>
                <w:sz w:val="20"/>
                <w:szCs w:val="20"/>
              </w:rPr>
            </w:pPr>
          </w:p>
        </w:tc>
        <w:tc>
          <w:tcPr>
            <w:tcW w:w="1440" w:type="dxa"/>
          </w:tcPr>
          <w:p w:rsidR="00687BE5" w:rsidRDefault="00687BE5" w:rsidP="007F297B">
            <w:pPr>
              <w:pStyle w:val="PlainText"/>
              <w:rPr>
                <w:rFonts w:ascii="Courier New" w:hAnsi="Courier New" w:cs="Courier New"/>
                <w:b/>
                <w:sz w:val="20"/>
                <w:szCs w:val="20"/>
              </w:rPr>
            </w:pPr>
          </w:p>
          <w:p w:rsidR="001727FA" w:rsidRDefault="001727F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87BE5" w:rsidRDefault="00687BE5" w:rsidP="00142208">
            <w:pPr>
              <w:jc w:val="left"/>
              <w:rPr>
                <w:rFonts w:ascii="Courier New" w:hAnsi="Courier New" w:cs="Courier New"/>
                <w:b/>
                <w:sz w:val="20"/>
                <w:szCs w:val="20"/>
              </w:rPr>
            </w:pPr>
          </w:p>
          <w:p w:rsidR="001727FA" w:rsidRDefault="001727FA" w:rsidP="00142208">
            <w:pPr>
              <w:jc w:val="left"/>
              <w:rPr>
                <w:rFonts w:ascii="Courier New" w:hAnsi="Courier New" w:cs="Courier New"/>
                <w:b/>
                <w:sz w:val="20"/>
                <w:szCs w:val="20"/>
              </w:rPr>
            </w:pPr>
            <w:r>
              <w:rPr>
                <w:rFonts w:ascii="Courier New" w:hAnsi="Courier New" w:cs="Courier New"/>
                <w:b/>
                <w:sz w:val="20"/>
                <w:szCs w:val="20"/>
              </w:rPr>
              <w:t>For more information write, call or e-mail:</w:t>
            </w:r>
          </w:p>
          <w:p w:rsidR="001727FA" w:rsidRDefault="001727FA" w:rsidP="00142208">
            <w:pPr>
              <w:jc w:val="left"/>
              <w:rPr>
                <w:rFonts w:ascii="Courier New" w:hAnsi="Courier New" w:cs="Courier New"/>
                <w:b/>
                <w:sz w:val="20"/>
                <w:szCs w:val="20"/>
              </w:rPr>
            </w:pPr>
          </w:p>
          <w:p w:rsidR="001727FA" w:rsidRPr="001727FA" w:rsidRDefault="001727FA" w:rsidP="001727FA">
            <w:pPr>
              <w:autoSpaceDE w:val="0"/>
              <w:autoSpaceDN w:val="0"/>
              <w:adjustRightInd w:val="0"/>
              <w:jc w:val="left"/>
              <w:rPr>
                <w:rFonts w:ascii="Courier New" w:hAnsi="Courier New" w:cs="Courier New"/>
                <w:b/>
                <w:color w:val="000000"/>
                <w:sz w:val="20"/>
                <w:szCs w:val="20"/>
              </w:rPr>
            </w:pPr>
            <w:r w:rsidRPr="001727FA">
              <w:rPr>
                <w:rFonts w:ascii="Courier New" w:hAnsi="Courier New" w:cs="Courier New"/>
                <w:b/>
                <w:color w:val="000000"/>
                <w:sz w:val="20"/>
                <w:szCs w:val="20"/>
              </w:rPr>
              <w:t>Steve W. Berman</w:t>
            </w:r>
          </w:p>
          <w:p w:rsidR="001727FA" w:rsidRPr="001727FA" w:rsidRDefault="001727FA" w:rsidP="001727FA">
            <w:pPr>
              <w:autoSpaceDE w:val="0"/>
              <w:autoSpaceDN w:val="0"/>
              <w:adjustRightInd w:val="0"/>
              <w:jc w:val="left"/>
              <w:rPr>
                <w:rFonts w:ascii="Courier New" w:hAnsi="Courier New" w:cs="Courier New"/>
                <w:b/>
                <w:color w:val="000000"/>
                <w:sz w:val="20"/>
                <w:szCs w:val="20"/>
              </w:rPr>
            </w:pPr>
            <w:r w:rsidRPr="001727FA">
              <w:rPr>
                <w:rFonts w:ascii="Courier New" w:hAnsi="Courier New" w:cs="Courier New"/>
                <w:b/>
                <w:color w:val="000000"/>
                <w:sz w:val="20"/>
                <w:szCs w:val="20"/>
              </w:rPr>
              <w:t>Karl P. Barth</w:t>
            </w:r>
          </w:p>
          <w:p w:rsidR="001727FA" w:rsidRDefault="001727FA" w:rsidP="001727FA">
            <w:pPr>
              <w:autoSpaceDE w:val="0"/>
              <w:autoSpaceDN w:val="0"/>
              <w:adjustRightInd w:val="0"/>
              <w:jc w:val="left"/>
              <w:rPr>
                <w:rFonts w:ascii="Courier New" w:hAnsi="Courier New" w:cs="Courier New"/>
                <w:b/>
                <w:color w:val="000000"/>
                <w:sz w:val="20"/>
                <w:szCs w:val="20"/>
              </w:rPr>
            </w:pPr>
            <w:r w:rsidRPr="001727FA">
              <w:rPr>
                <w:rFonts w:ascii="Courier New" w:hAnsi="Courier New" w:cs="Courier New"/>
                <w:b/>
                <w:color w:val="000000"/>
                <w:sz w:val="20"/>
                <w:szCs w:val="20"/>
              </w:rPr>
              <w:t xml:space="preserve">HAGENS BERMAN SOBOL </w:t>
            </w:r>
          </w:p>
          <w:p w:rsidR="001727FA" w:rsidRPr="001727FA" w:rsidRDefault="001727FA" w:rsidP="001727FA">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 xml:space="preserve"> </w:t>
            </w:r>
            <w:r w:rsidRPr="001727FA">
              <w:rPr>
                <w:rFonts w:ascii="Courier New" w:hAnsi="Courier New" w:cs="Courier New"/>
                <w:b/>
                <w:color w:val="000000"/>
                <w:sz w:val="20"/>
                <w:szCs w:val="20"/>
              </w:rPr>
              <w:t>SHAPIRO, LLP</w:t>
            </w:r>
          </w:p>
          <w:p w:rsidR="001727FA" w:rsidRDefault="001727FA" w:rsidP="001727FA">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1918 Eighth Avenue</w:t>
            </w:r>
          </w:p>
          <w:p w:rsidR="001727FA" w:rsidRPr="001727FA" w:rsidRDefault="001727FA" w:rsidP="001727FA">
            <w:pPr>
              <w:autoSpaceDE w:val="0"/>
              <w:autoSpaceDN w:val="0"/>
              <w:adjustRightInd w:val="0"/>
              <w:jc w:val="left"/>
              <w:rPr>
                <w:rFonts w:ascii="Courier New" w:hAnsi="Courier New" w:cs="Courier New"/>
                <w:b/>
                <w:color w:val="000000"/>
                <w:sz w:val="20"/>
                <w:szCs w:val="20"/>
              </w:rPr>
            </w:pPr>
            <w:r w:rsidRPr="001727FA">
              <w:rPr>
                <w:rFonts w:ascii="Courier New" w:hAnsi="Courier New" w:cs="Courier New"/>
                <w:b/>
                <w:color w:val="000000"/>
                <w:sz w:val="20"/>
                <w:szCs w:val="20"/>
              </w:rPr>
              <w:t>Suite 3300</w:t>
            </w:r>
          </w:p>
          <w:p w:rsidR="001727FA" w:rsidRDefault="001727FA" w:rsidP="001727FA">
            <w:pPr>
              <w:autoSpaceDE w:val="0"/>
              <w:autoSpaceDN w:val="0"/>
              <w:adjustRightInd w:val="0"/>
              <w:jc w:val="left"/>
              <w:rPr>
                <w:rFonts w:ascii="Courier New" w:hAnsi="Courier New" w:cs="Courier New"/>
                <w:b/>
                <w:color w:val="000000"/>
                <w:sz w:val="20"/>
                <w:szCs w:val="20"/>
              </w:rPr>
            </w:pPr>
            <w:r w:rsidRPr="001727FA">
              <w:rPr>
                <w:rFonts w:ascii="Courier New" w:hAnsi="Courier New" w:cs="Courier New"/>
                <w:b/>
                <w:color w:val="000000"/>
                <w:sz w:val="20"/>
                <w:szCs w:val="20"/>
              </w:rPr>
              <w:t>Seattle, WA 98101</w:t>
            </w:r>
          </w:p>
          <w:p w:rsidR="001727FA" w:rsidRPr="001727FA" w:rsidRDefault="001727FA" w:rsidP="001727FA">
            <w:pPr>
              <w:autoSpaceDE w:val="0"/>
              <w:autoSpaceDN w:val="0"/>
              <w:adjustRightInd w:val="0"/>
              <w:jc w:val="left"/>
              <w:rPr>
                <w:rFonts w:ascii="Courier New" w:hAnsi="Courier New" w:cs="Courier New"/>
                <w:b/>
                <w:color w:val="000000"/>
                <w:sz w:val="20"/>
                <w:szCs w:val="20"/>
              </w:rPr>
            </w:pPr>
          </w:p>
          <w:p w:rsidR="001727FA" w:rsidRDefault="001727FA" w:rsidP="001727FA">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206</w:t>
            </w:r>
            <w:r w:rsidRPr="001727FA">
              <w:rPr>
                <w:rFonts w:ascii="Courier New" w:hAnsi="Courier New" w:cs="Courier New"/>
                <w:b/>
                <w:color w:val="000000"/>
                <w:sz w:val="20"/>
                <w:szCs w:val="20"/>
              </w:rPr>
              <w:t xml:space="preserve"> 623-7292</w:t>
            </w:r>
            <w:r>
              <w:rPr>
                <w:rFonts w:ascii="Courier New" w:hAnsi="Courier New" w:cs="Courier New"/>
                <w:b/>
                <w:color w:val="000000"/>
                <w:sz w:val="20"/>
                <w:szCs w:val="20"/>
              </w:rPr>
              <w:t xml:space="preserve"> (Ph.)</w:t>
            </w:r>
          </w:p>
          <w:p w:rsidR="001727FA" w:rsidRPr="001727FA" w:rsidRDefault="001727FA" w:rsidP="001727FA">
            <w:pPr>
              <w:autoSpaceDE w:val="0"/>
              <w:autoSpaceDN w:val="0"/>
              <w:adjustRightInd w:val="0"/>
              <w:jc w:val="left"/>
              <w:rPr>
                <w:rFonts w:ascii="Courier New" w:hAnsi="Courier New" w:cs="Courier New"/>
                <w:b/>
                <w:color w:val="000000"/>
                <w:sz w:val="20"/>
                <w:szCs w:val="20"/>
              </w:rPr>
            </w:pPr>
          </w:p>
          <w:p w:rsidR="001727FA" w:rsidRDefault="00332438" w:rsidP="001727FA">
            <w:pPr>
              <w:jc w:val="left"/>
              <w:rPr>
                <w:rFonts w:ascii="Courier New" w:hAnsi="Courier New" w:cs="Courier New"/>
                <w:b/>
                <w:color w:val="0000FF"/>
                <w:sz w:val="20"/>
                <w:szCs w:val="20"/>
              </w:rPr>
            </w:pPr>
            <w:hyperlink r:id="rId26" w:history="1">
              <w:r w:rsidR="001727FA" w:rsidRPr="003E78A9">
                <w:rPr>
                  <w:rStyle w:val="Hyperlink"/>
                  <w:rFonts w:ascii="Courier New" w:hAnsi="Courier New" w:cs="Courier New"/>
                  <w:b/>
                  <w:sz w:val="20"/>
                  <w:szCs w:val="20"/>
                </w:rPr>
                <w:t>AequitasSettlement@hbsslaw.com</w:t>
              </w:r>
            </w:hyperlink>
          </w:p>
          <w:p w:rsidR="001727FA" w:rsidRDefault="001727FA" w:rsidP="001727FA">
            <w:pPr>
              <w:jc w:val="left"/>
              <w:rPr>
                <w:rFonts w:ascii="Courier New" w:hAnsi="Courier New" w:cs="Courier New"/>
                <w:b/>
                <w:color w:val="0000FF"/>
                <w:sz w:val="20"/>
                <w:szCs w:val="20"/>
              </w:rPr>
            </w:pPr>
          </w:p>
          <w:p w:rsidR="001727FA" w:rsidRPr="001727FA" w:rsidRDefault="001727FA" w:rsidP="001727FA">
            <w:pPr>
              <w:jc w:val="left"/>
              <w:rPr>
                <w:rFonts w:ascii="Courier New" w:hAnsi="Courier New" w:cs="Courier New"/>
                <w:b/>
                <w:sz w:val="20"/>
                <w:szCs w:val="20"/>
              </w:rPr>
            </w:pPr>
          </w:p>
          <w:p w:rsidR="001727FA" w:rsidRDefault="001727FA" w:rsidP="00142208">
            <w:pPr>
              <w:jc w:val="left"/>
              <w:rPr>
                <w:rFonts w:ascii="Courier New" w:hAnsi="Courier New" w:cs="Courier New"/>
                <w:b/>
                <w:sz w:val="20"/>
                <w:szCs w:val="20"/>
              </w:rPr>
            </w:pPr>
          </w:p>
        </w:tc>
      </w:tr>
      <w:tr w:rsidR="001727FA" w:rsidRPr="007167C0" w:rsidTr="00E45862">
        <w:tc>
          <w:tcPr>
            <w:tcW w:w="1443" w:type="dxa"/>
          </w:tcPr>
          <w:p w:rsidR="001727FA" w:rsidRDefault="001727FA" w:rsidP="007F297B">
            <w:pPr>
              <w:pStyle w:val="PlainText"/>
              <w:rPr>
                <w:rFonts w:ascii="Courier New" w:hAnsi="Courier New" w:cs="Courier New"/>
                <w:b/>
                <w:sz w:val="20"/>
                <w:szCs w:val="20"/>
              </w:rPr>
            </w:pPr>
          </w:p>
          <w:p w:rsidR="001727FA" w:rsidRDefault="002B6FDA" w:rsidP="007F297B">
            <w:pPr>
              <w:pStyle w:val="PlainText"/>
              <w:rPr>
                <w:rFonts w:ascii="Courier New" w:hAnsi="Courier New" w:cs="Courier New"/>
                <w:b/>
                <w:sz w:val="20"/>
                <w:szCs w:val="20"/>
              </w:rPr>
            </w:pPr>
            <w:r>
              <w:rPr>
                <w:rFonts w:ascii="Courier New" w:hAnsi="Courier New" w:cs="Courier New"/>
                <w:b/>
                <w:sz w:val="20"/>
                <w:szCs w:val="20"/>
              </w:rPr>
              <w:t>7-25-2018</w:t>
            </w:r>
          </w:p>
        </w:tc>
        <w:tc>
          <w:tcPr>
            <w:tcW w:w="1710" w:type="dxa"/>
          </w:tcPr>
          <w:p w:rsidR="001727FA" w:rsidRDefault="001727FA" w:rsidP="007F297B">
            <w:pPr>
              <w:pStyle w:val="PlainText"/>
              <w:rPr>
                <w:rFonts w:ascii="Courier New" w:hAnsi="Courier New" w:cs="Courier New"/>
                <w:b/>
                <w:sz w:val="20"/>
                <w:szCs w:val="20"/>
              </w:rPr>
            </w:pPr>
          </w:p>
          <w:p w:rsidR="002B6FDA" w:rsidRDefault="002B6FDA" w:rsidP="007F297B">
            <w:pPr>
              <w:pStyle w:val="PlainText"/>
              <w:rPr>
                <w:rFonts w:ascii="Courier New" w:hAnsi="Courier New" w:cs="Courier New"/>
                <w:b/>
                <w:sz w:val="20"/>
                <w:szCs w:val="20"/>
              </w:rPr>
            </w:pPr>
            <w:r>
              <w:rPr>
                <w:rFonts w:ascii="Courier New" w:hAnsi="Courier New" w:cs="Courier New"/>
                <w:b/>
                <w:sz w:val="20"/>
                <w:szCs w:val="20"/>
              </w:rPr>
              <w:t>13-CV-01818</w:t>
            </w:r>
          </w:p>
        </w:tc>
        <w:tc>
          <w:tcPr>
            <w:tcW w:w="1710" w:type="dxa"/>
          </w:tcPr>
          <w:p w:rsidR="001727FA" w:rsidRDefault="001727FA" w:rsidP="007F297B">
            <w:pPr>
              <w:pStyle w:val="PlainText"/>
              <w:rPr>
                <w:rFonts w:ascii="Courier New" w:hAnsi="Courier New" w:cs="Courier New"/>
                <w:b/>
                <w:sz w:val="20"/>
                <w:szCs w:val="20"/>
              </w:rPr>
            </w:pPr>
          </w:p>
          <w:p w:rsidR="002B6FDA" w:rsidRDefault="002B6FDA"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1727FA" w:rsidRDefault="001727FA" w:rsidP="007F297B">
            <w:pPr>
              <w:pStyle w:val="PlainText"/>
              <w:jc w:val="left"/>
              <w:rPr>
                <w:rFonts w:ascii="Courier New" w:hAnsi="Courier New" w:cs="Courier New"/>
                <w:b/>
                <w:sz w:val="20"/>
                <w:szCs w:val="20"/>
              </w:rPr>
            </w:pPr>
          </w:p>
          <w:p w:rsidR="002B6FDA" w:rsidRDefault="002B6FDA" w:rsidP="007F297B">
            <w:pPr>
              <w:pStyle w:val="PlainText"/>
              <w:jc w:val="left"/>
              <w:rPr>
                <w:rFonts w:ascii="Courier New" w:hAnsi="Courier New" w:cs="Courier New"/>
                <w:b/>
                <w:sz w:val="20"/>
                <w:szCs w:val="20"/>
              </w:rPr>
            </w:pPr>
            <w:r>
              <w:rPr>
                <w:rFonts w:ascii="Courier New" w:hAnsi="Courier New" w:cs="Courier New"/>
                <w:b/>
                <w:sz w:val="20"/>
                <w:szCs w:val="20"/>
              </w:rPr>
              <w:t>In re: Quality Systems, Inc. Securities Litigation</w:t>
            </w:r>
          </w:p>
          <w:p w:rsidR="002B6FDA" w:rsidRDefault="002B6FDA" w:rsidP="007F297B">
            <w:pPr>
              <w:pStyle w:val="PlainText"/>
              <w:jc w:val="left"/>
              <w:rPr>
                <w:rFonts w:ascii="Courier New" w:hAnsi="Courier New" w:cs="Courier New"/>
                <w:b/>
                <w:sz w:val="20"/>
                <w:szCs w:val="20"/>
              </w:rPr>
            </w:pPr>
            <w:r>
              <w:rPr>
                <w:rFonts w:ascii="Courier New" w:hAnsi="Courier New" w:cs="Courier New"/>
                <w:b/>
                <w:sz w:val="20"/>
                <w:szCs w:val="20"/>
              </w:rPr>
              <w:t>Re Defendants: Steven T. Plochocki, Paul Holt, and Sheldon Razin (the “Individual</w:t>
            </w:r>
            <w:r w:rsidR="00FB5F37">
              <w:rPr>
                <w:rFonts w:ascii="Courier New" w:hAnsi="Courier New" w:cs="Courier New"/>
                <w:b/>
                <w:sz w:val="20"/>
                <w:szCs w:val="20"/>
              </w:rPr>
              <w:t xml:space="preserve"> </w:t>
            </w:r>
            <w:r>
              <w:rPr>
                <w:rFonts w:ascii="Courier New" w:hAnsi="Courier New" w:cs="Courier New"/>
                <w:b/>
                <w:sz w:val="20"/>
                <w:szCs w:val="20"/>
              </w:rPr>
              <w:t>Defendants,” and together with QSI, Defendants”)</w:t>
            </w:r>
          </w:p>
          <w:p w:rsidR="002B6FDA" w:rsidRPr="00955182" w:rsidRDefault="00955182" w:rsidP="007F297B">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955182">
              <w:rPr>
                <w:rFonts w:ascii="Courier New" w:hAnsi="Courier New" w:cs="Courier New"/>
                <w:sz w:val="20"/>
                <w:szCs w:val="20"/>
              </w:rPr>
              <w:t xml:space="preserve">alleges that during the period between </w:t>
            </w:r>
            <w:r>
              <w:rPr>
                <w:rFonts w:ascii="Courier New" w:hAnsi="Courier New" w:cs="Courier New"/>
                <w:sz w:val="20"/>
                <w:szCs w:val="20"/>
              </w:rPr>
              <w:t>5-</w:t>
            </w:r>
            <w:r w:rsidRPr="00955182">
              <w:rPr>
                <w:rFonts w:ascii="Courier New" w:hAnsi="Courier New" w:cs="Courier New"/>
                <w:sz w:val="20"/>
                <w:szCs w:val="20"/>
              </w:rPr>
              <w:t>26</w:t>
            </w:r>
            <w:r>
              <w:rPr>
                <w:rFonts w:ascii="Courier New" w:hAnsi="Courier New" w:cs="Courier New"/>
                <w:sz w:val="20"/>
                <w:szCs w:val="20"/>
              </w:rPr>
              <w:t>-</w:t>
            </w:r>
            <w:r w:rsidRPr="00955182">
              <w:rPr>
                <w:rFonts w:ascii="Courier New" w:hAnsi="Courier New" w:cs="Courier New"/>
                <w:sz w:val="20"/>
                <w:szCs w:val="20"/>
              </w:rPr>
              <w:t xml:space="preserve">2011 and </w:t>
            </w:r>
            <w:r>
              <w:rPr>
                <w:rFonts w:ascii="Courier New" w:hAnsi="Courier New" w:cs="Courier New"/>
                <w:sz w:val="20"/>
                <w:szCs w:val="20"/>
              </w:rPr>
              <w:t>7-</w:t>
            </w:r>
            <w:r w:rsidRPr="00955182">
              <w:rPr>
                <w:rFonts w:ascii="Courier New" w:hAnsi="Courier New" w:cs="Courier New"/>
                <w:sz w:val="20"/>
                <w:szCs w:val="20"/>
              </w:rPr>
              <w:t>25</w:t>
            </w:r>
            <w:r>
              <w:rPr>
                <w:rFonts w:ascii="Courier New" w:hAnsi="Courier New" w:cs="Courier New"/>
                <w:sz w:val="20"/>
                <w:szCs w:val="20"/>
              </w:rPr>
              <w:t>-</w:t>
            </w:r>
            <w:r w:rsidRPr="00955182">
              <w:rPr>
                <w:rFonts w:ascii="Courier New" w:hAnsi="Courier New" w:cs="Courier New"/>
                <w:sz w:val="20"/>
                <w:szCs w:val="20"/>
              </w:rPr>
              <w:t>2012, inclusive (the “Class Period”), Defendants QSI, Steven T. Plochocki, Paul Holt and Sheldon Razin made materially false and misleading statements about QSI’s business performance and</w:t>
            </w:r>
            <w:r>
              <w:rPr>
                <w:rFonts w:ascii="Courier New" w:hAnsi="Courier New" w:cs="Courier New"/>
                <w:sz w:val="20"/>
                <w:szCs w:val="20"/>
              </w:rPr>
              <w:t xml:space="preserve"> </w:t>
            </w:r>
            <w:r w:rsidR="00801D51">
              <w:rPr>
                <w:rFonts w:ascii="Courier New" w:hAnsi="Courier New" w:cs="Courier New"/>
                <w:sz w:val="20"/>
                <w:szCs w:val="20"/>
              </w:rPr>
              <w:t>c</w:t>
            </w:r>
            <w:r w:rsidR="00F87003">
              <w:rPr>
                <w:rFonts w:ascii="Courier New" w:hAnsi="Courier New" w:cs="Courier New"/>
                <w:sz w:val="20"/>
                <w:szCs w:val="20"/>
              </w:rPr>
              <w:t>onditions. S</w:t>
            </w:r>
            <w:r w:rsidRPr="00955182">
              <w:rPr>
                <w:rFonts w:ascii="Courier New" w:hAnsi="Courier New" w:cs="Courier New"/>
                <w:sz w:val="20"/>
                <w:szCs w:val="20"/>
              </w:rPr>
              <w:t>pecifically, Lead Plaintiffs allege that during the Class Period, Defendants misled investors regarding QSI’s sales opportunities (or “pipeline”), market demand for QSI’s products and QSI’s projected earnings growth.</w:t>
            </w:r>
          </w:p>
          <w:p w:rsidR="002B6FDA" w:rsidRDefault="002B6FDA" w:rsidP="007F297B">
            <w:pPr>
              <w:pStyle w:val="PlainText"/>
              <w:jc w:val="left"/>
              <w:rPr>
                <w:rFonts w:ascii="Courier New" w:hAnsi="Courier New" w:cs="Courier New"/>
                <w:b/>
                <w:sz w:val="20"/>
                <w:szCs w:val="20"/>
              </w:rPr>
            </w:pPr>
          </w:p>
        </w:tc>
        <w:tc>
          <w:tcPr>
            <w:tcW w:w="1440" w:type="dxa"/>
          </w:tcPr>
          <w:p w:rsidR="001727FA" w:rsidRDefault="001727FA" w:rsidP="007F297B">
            <w:pPr>
              <w:pStyle w:val="PlainText"/>
              <w:rPr>
                <w:rFonts w:ascii="Courier New" w:hAnsi="Courier New" w:cs="Courier New"/>
                <w:b/>
                <w:sz w:val="20"/>
                <w:szCs w:val="20"/>
              </w:rPr>
            </w:pPr>
          </w:p>
          <w:p w:rsidR="00955182" w:rsidRDefault="00955182" w:rsidP="007F297B">
            <w:pPr>
              <w:pStyle w:val="PlainText"/>
              <w:rPr>
                <w:rFonts w:ascii="Courier New" w:hAnsi="Courier New" w:cs="Courier New"/>
                <w:b/>
                <w:sz w:val="20"/>
                <w:szCs w:val="20"/>
              </w:rPr>
            </w:pPr>
            <w:r>
              <w:rPr>
                <w:rFonts w:ascii="Courier New" w:hAnsi="Courier New" w:cs="Courier New"/>
                <w:b/>
                <w:sz w:val="20"/>
                <w:szCs w:val="20"/>
              </w:rPr>
              <w:t>11-19-2018</w:t>
            </w:r>
          </w:p>
        </w:tc>
        <w:tc>
          <w:tcPr>
            <w:tcW w:w="2970" w:type="dxa"/>
          </w:tcPr>
          <w:p w:rsidR="001727FA" w:rsidRDefault="001727FA" w:rsidP="00142208">
            <w:pPr>
              <w:jc w:val="left"/>
              <w:rPr>
                <w:rFonts w:ascii="Courier New" w:hAnsi="Courier New" w:cs="Courier New"/>
                <w:b/>
                <w:sz w:val="20"/>
                <w:szCs w:val="20"/>
              </w:rPr>
            </w:pP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955182" w:rsidRDefault="00955182" w:rsidP="00142208">
            <w:pPr>
              <w:jc w:val="left"/>
              <w:rPr>
                <w:rFonts w:ascii="Courier New" w:hAnsi="Courier New" w:cs="Courier New"/>
                <w:b/>
                <w:sz w:val="20"/>
                <w:szCs w:val="20"/>
              </w:rPr>
            </w:pP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Robert R. Henssler Jr.</w:t>
            </w:r>
          </w:p>
          <w:p w:rsidR="002A1D86" w:rsidRDefault="00955182" w:rsidP="00142208">
            <w:pPr>
              <w:jc w:val="left"/>
              <w:rPr>
                <w:rFonts w:ascii="Courier New" w:hAnsi="Courier New" w:cs="Courier New"/>
                <w:b/>
                <w:sz w:val="20"/>
                <w:szCs w:val="20"/>
              </w:rPr>
            </w:pPr>
            <w:r>
              <w:rPr>
                <w:rFonts w:ascii="Courier New" w:hAnsi="Courier New" w:cs="Courier New"/>
                <w:b/>
                <w:sz w:val="20"/>
                <w:szCs w:val="20"/>
              </w:rPr>
              <w:t>Robbins Geller Rudman</w:t>
            </w: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 xml:space="preserve"> &amp; Dowd LLP</w:t>
            </w: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655 West Broadway</w:t>
            </w: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Suite 1900</w:t>
            </w:r>
          </w:p>
          <w:p w:rsidR="00955182" w:rsidRDefault="00955182" w:rsidP="00142208">
            <w:pPr>
              <w:jc w:val="left"/>
              <w:rPr>
                <w:rFonts w:ascii="Courier New" w:hAnsi="Courier New" w:cs="Courier New"/>
                <w:b/>
                <w:sz w:val="20"/>
                <w:szCs w:val="20"/>
              </w:rPr>
            </w:pPr>
            <w:r>
              <w:rPr>
                <w:rFonts w:ascii="Courier New" w:hAnsi="Courier New" w:cs="Courier New"/>
                <w:b/>
                <w:sz w:val="20"/>
                <w:szCs w:val="20"/>
              </w:rPr>
              <w:t>San Diego CA 92101</w:t>
            </w:r>
          </w:p>
        </w:tc>
      </w:tr>
      <w:tr w:rsidR="00955182" w:rsidRPr="007167C0" w:rsidTr="00E45862">
        <w:tc>
          <w:tcPr>
            <w:tcW w:w="1443" w:type="dxa"/>
          </w:tcPr>
          <w:p w:rsidR="00955182" w:rsidRDefault="00955182" w:rsidP="007F297B">
            <w:pPr>
              <w:pStyle w:val="PlainText"/>
              <w:rPr>
                <w:rFonts w:ascii="Courier New" w:hAnsi="Courier New" w:cs="Courier New"/>
                <w:b/>
                <w:sz w:val="20"/>
                <w:szCs w:val="20"/>
              </w:rPr>
            </w:pPr>
          </w:p>
          <w:p w:rsidR="00955182" w:rsidRDefault="007001AF" w:rsidP="007F297B">
            <w:pPr>
              <w:pStyle w:val="PlainText"/>
              <w:rPr>
                <w:rFonts w:ascii="Courier New" w:hAnsi="Courier New" w:cs="Courier New"/>
                <w:b/>
                <w:sz w:val="20"/>
                <w:szCs w:val="20"/>
              </w:rPr>
            </w:pPr>
            <w:r>
              <w:rPr>
                <w:rFonts w:ascii="Courier New" w:hAnsi="Courier New" w:cs="Courier New"/>
                <w:b/>
                <w:sz w:val="20"/>
                <w:szCs w:val="20"/>
              </w:rPr>
              <w:t>7-26-2018</w:t>
            </w:r>
          </w:p>
        </w:tc>
        <w:tc>
          <w:tcPr>
            <w:tcW w:w="1710" w:type="dxa"/>
          </w:tcPr>
          <w:p w:rsidR="00955182" w:rsidRDefault="00955182"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15-CV-2456</w:t>
            </w: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15-CV-2588</w:t>
            </w:r>
          </w:p>
        </w:tc>
        <w:tc>
          <w:tcPr>
            <w:tcW w:w="1710" w:type="dxa"/>
          </w:tcPr>
          <w:p w:rsidR="00955182" w:rsidRDefault="00955182"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(E.D. Fla.)</w:t>
            </w:r>
          </w:p>
        </w:tc>
        <w:tc>
          <w:tcPr>
            <w:tcW w:w="5760" w:type="dxa"/>
          </w:tcPr>
          <w:p w:rsidR="00955182" w:rsidRDefault="00955182" w:rsidP="007F297B">
            <w:pPr>
              <w:pStyle w:val="PlainText"/>
              <w:jc w:val="left"/>
              <w:rPr>
                <w:rFonts w:ascii="Courier New" w:hAnsi="Courier New" w:cs="Courier New"/>
                <w:b/>
                <w:sz w:val="20"/>
                <w:szCs w:val="20"/>
              </w:rPr>
            </w:pPr>
          </w:p>
          <w:p w:rsidR="007001AF" w:rsidRDefault="007001AF" w:rsidP="007F297B">
            <w:pPr>
              <w:pStyle w:val="PlainText"/>
              <w:jc w:val="left"/>
              <w:rPr>
                <w:rFonts w:ascii="Courier New" w:hAnsi="Courier New" w:cs="Courier New"/>
                <w:b/>
                <w:sz w:val="20"/>
                <w:szCs w:val="20"/>
              </w:rPr>
            </w:pPr>
            <w:r>
              <w:rPr>
                <w:rFonts w:ascii="Courier New" w:hAnsi="Courier New" w:cs="Courier New"/>
                <w:b/>
                <w:sz w:val="20"/>
                <w:szCs w:val="20"/>
              </w:rPr>
              <w:t>Hargrett, et al. v. Amazon.com DEDC LLC</w:t>
            </w:r>
          </w:p>
          <w:p w:rsidR="007001AF" w:rsidRDefault="007001AF" w:rsidP="007F297B">
            <w:pPr>
              <w:pStyle w:val="PlainText"/>
              <w:jc w:val="left"/>
              <w:rPr>
                <w:rFonts w:ascii="Courier New" w:hAnsi="Courier New" w:cs="Courier New"/>
                <w:b/>
                <w:sz w:val="20"/>
                <w:szCs w:val="20"/>
              </w:rPr>
            </w:pPr>
            <w:r>
              <w:rPr>
                <w:rFonts w:ascii="Courier New" w:hAnsi="Courier New" w:cs="Courier New"/>
                <w:b/>
                <w:sz w:val="20"/>
                <w:szCs w:val="20"/>
              </w:rPr>
              <w:t>Austin, et al. v. Amazon DEDC LLC</w:t>
            </w:r>
          </w:p>
          <w:p w:rsidR="007001AF" w:rsidRPr="007001AF" w:rsidRDefault="007001AF" w:rsidP="007001AF">
            <w:pPr>
              <w:autoSpaceDE w:val="0"/>
              <w:autoSpaceDN w:val="0"/>
              <w:adjustRightInd w:val="0"/>
              <w:jc w:val="left"/>
              <w:rPr>
                <w:rFonts w:ascii="Courier New" w:hAnsi="Courier New" w:cs="Courier New"/>
                <w:sz w:val="20"/>
                <w:szCs w:val="20"/>
              </w:rPr>
            </w:pPr>
            <w:r w:rsidRPr="007001AF">
              <w:rPr>
                <w:rFonts w:ascii="Courier New" w:hAnsi="Courier New" w:cs="Courier New"/>
                <w:sz w:val="20"/>
                <w:szCs w:val="20"/>
              </w:rPr>
              <w:t>Plaintiffs allege that Amazon’s Disclosure Form and its procurement of background check reports</w:t>
            </w:r>
            <w:r>
              <w:rPr>
                <w:rFonts w:ascii="Courier New" w:hAnsi="Courier New" w:cs="Courier New"/>
                <w:sz w:val="20"/>
                <w:szCs w:val="20"/>
              </w:rPr>
              <w:t xml:space="preserve"> </w:t>
            </w:r>
            <w:r w:rsidRPr="007001AF">
              <w:rPr>
                <w:rFonts w:ascii="Courier New" w:hAnsi="Courier New" w:cs="Courier New"/>
                <w:sz w:val="20"/>
                <w:szCs w:val="20"/>
              </w:rPr>
              <w:t>on the basis of that Form violated the Fair Credit Reporting Act (“FCRA”) because it contained</w:t>
            </w:r>
            <w:r>
              <w:rPr>
                <w:rFonts w:ascii="Courier New" w:hAnsi="Courier New" w:cs="Courier New"/>
                <w:sz w:val="20"/>
                <w:szCs w:val="20"/>
              </w:rPr>
              <w:t xml:space="preserve"> </w:t>
            </w:r>
            <w:r w:rsidRPr="007001AF">
              <w:rPr>
                <w:rFonts w:ascii="Courier New" w:hAnsi="Courier New" w:cs="Courier New"/>
                <w:sz w:val="20"/>
                <w:szCs w:val="20"/>
              </w:rPr>
              <w:t>unnecessary and confusing language. Based on these allegations, Plaintiffs seeks statutory</w:t>
            </w:r>
            <w:r>
              <w:rPr>
                <w:rFonts w:ascii="Courier New" w:hAnsi="Courier New" w:cs="Courier New"/>
                <w:sz w:val="20"/>
                <w:szCs w:val="20"/>
              </w:rPr>
              <w:t xml:space="preserve"> </w:t>
            </w:r>
            <w:r w:rsidRPr="007001AF">
              <w:rPr>
                <w:rFonts w:ascii="Courier New" w:hAnsi="Courier New" w:cs="Courier New"/>
                <w:sz w:val="20"/>
                <w:szCs w:val="20"/>
              </w:rPr>
              <w:t>damages.</w:t>
            </w:r>
          </w:p>
          <w:p w:rsidR="007001AF" w:rsidRDefault="007001AF" w:rsidP="007F297B">
            <w:pPr>
              <w:pStyle w:val="PlainText"/>
              <w:jc w:val="left"/>
              <w:rPr>
                <w:rFonts w:ascii="Courier New" w:hAnsi="Courier New" w:cs="Courier New"/>
                <w:b/>
                <w:sz w:val="20"/>
                <w:szCs w:val="20"/>
              </w:rPr>
            </w:pPr>
          </w:p>
        </w:tc>
        <w:tc>
          <w:tcPr>
            <w:tcW w:w="1440" w:type="dxa"/>
          </w:tcPr>
          <w:p w:rsidR="00955182" w:rsidRDefault="00955182"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12-16-2018</w:t>
            </w:r>
          </w:p>
        </w:tc>
        <w:tc>
          <w:tcPr>
            <w:tcW w:w="2970" w:type="dxa"/>
          </w:tcPr>
          <w:p w:rsidR="00955182" w:rsidRDefault="00955182" w:rsidP="00142208">
            <w:pPr>
              <w:jc w:val="left"/>
              <w:rPr>
                <w:rFonts w:ascii="Courier New" w:hAnsi="Courier New" w:cs="Courier New"/>
                <w:b/>
                <w:sz w:val="20"/>
                <w:szCs w:val="20"/>
              </w:rPr>
            </w:pPr>
          </w:p>
          <w:p w:rsidR="007001AF" w:rsidRDefault="007001AF" w:rsidP="00142208">
            <w:pPr>
              <w:jc w:val="left"/>
              <w:rPr>
                <w:rFonts w:ascii="Courier New" w:hAnsi="Courier New" w:cs="Courier New"/>
                <w:b/>
                <w:sz w:val="20"/>
                <w:szCs w:val="20"/>
              </w:rPr>
            </w:pPr>
            <w:r>
              <w:rPr>
                <w:rFonts w:ascii="Courier New" w:hAnsi="Courier New" w:cs="Courier New"/>
                <w:b/>
                <w:sz w:val="20"/>
                <w:szCs w:val="20"/>
              </w:rPr>
              <w:t>For more information write or call:</w:t>
            </w:r>
          </w:p>
          <w:p w:rsidR="007001AF" w:rsidRDefault="007001AF" w:rsidP="00142208">
            <w:pPr>
              <w:jc w:val="left"/>
              <w:rPr>
                <w:rFonts w:ascii="Courier New" w:hAnsi="Courier New" w:cs="Courier New"/>
                <w:b/>
                <w:sz w:val="20"/>
                <w:szCs w:val="20"/>
              </w:rPr>
            </w:pPr>
          </w:p>
          <w:p w:rsidR="007001AF" w:rsidRPr="007001AF" w:rsidRDefault="007001AF" w:rsidP="007001AF">
            <w:pPr>
              <w:autoSpaceDE w:val="0"/>
              <w:autoSpaceDN w:val="0"/>
              <w:adjustRightInd w:val="0"/>
              <w:jc w:val="left"/>
              <w:rPr>
                <w:rFonts w:ascii="Courier New" w:hAnsi="Courier New" w:cs="Courier New"/>
                <w:b/>
                <w:sz w:val="16"/>
                <w:szCs w:val="16"/>
              </w:rPr>
            </w:pPr>
            <w:r w:rsidRPr="007001AF">
              <w:rPr>
                <w:rFonts w:ascii="Courier New" w:hAnsi="Courier New" w:cs="Courier New"/>
                <w:b/>
                <w:sz w:val="16"/>
                <w:szCs w:val="16"/>
              </w:rPr>
              <w:t>Luis A. Cabassa</w:t>
            </w:r>
          </w:p>
          <w:p w:rsidR="007001AF" w:rsidRPr="007001AF" w:rsidRDefault="007001AF" w:rsidP="007001AF">
            <w:pPr>
              <w:autoSpaceDE w:val="0"/>
              <w:autoSpaceDN w:val="0"/>
              <w:adjustRightInd w:val="0"/>
              <w:jc w:val="left"/>
              <w:rPr>
                <w:rFonts w:ascii="Courier New" w:hAnsi="Courier New" w:cs="Courier New"/>
                <w:b/>
                <w:sz w:val="16"/>
                <w:szCs w:val="16"/>
              </w:rPr>
            </w:pPr>
            <w:r w:rsidRPr="007001AF">
              <w:rPr>
                <w:rFonts w:ascii="Courier New" w:hAnsi="Courier New" w:cs="Courier New"/>
                <w:b/>
                <w:sz w:val="16"/>
                <w:szCs w:val="16"/>
              </w:rPr>
              <w:t>Brandon J. Hill</w:t>
            </w:r>
          </w:p>
          <w:p w:rsidR="007001AF" w:rsidRPr="007001AF" w:rsidRDefault="007001AF" w:rsidP="007001AF">
            <w:pPr>
              <w:autoSpaceDE w:val="0"/>
              <w:autoSpaceDN w:val="0"/>
              <w:adjustRightInd w:val="0"/>
              <w:jc w:val="left"/>
              <w:rPr>
                <w:rFonts w:ascii="Courier New" w:hAnsi="Courier New" w:cs="Courier New"/>
                <w:b/>
                <w:sz w:val="16"/>
                <w:szCs w:val="16"/>
              </w:rPr>
            </w:pPr>
            <w:r w:rsidRPr="007001AF">
              <w:rPr>
                <w:rFonts w:ascii="Courier New" w:hAnsi="Courier New" w:cs="Courier New"/>
                <w:b/>
                <w:sz w:val="16"/>
                <w:szCs w:val="16"/>
              </w:rPr>
              <w:t>WENZEL FENTON CABASSA, P.A.</w:t>
            </w:r>
          </w:p>
          <w:p w:rsidR="007001AF" w:rsidRPr="007001AF" w:rsidRDefault="007001AF" w:rsidP="007001A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1110 North Florida Avenue</w:t>
            </w:r>
            <w:r w:rsidRPr="007001AF">
              <w:rPr>
                <w:rFonts w:ascii="Courier New" w:hAnsi="Courier New" w:cs="Courier New"/>
                <w:b/>
                <w:sz w:val="16"/>
                <w:szCs w:val="16"/>
              </w:rPr>
              <w:t xml:space="preserve"> Suite 300</w:t>
            </w:r>
          </w:p>
          <w:p w:rsidR="007001AF" w:rsidRPr="007001AF" w:rsidRDefault="007001AF" w:rsidP="007001AF">
            <w:pPr>
              <w:autoSpaceDE w:val="0"/>
              <w:autoSpaceDN w:val="0"/>
              <w:adjustRightInd w:val="0"/>
              <w:jc w:val="left"/>
              <w:rPr>
                <w:rFonts w:ascii="Courier New" w:hAnsi="Courier New" w:cs="Courier New"/>
                <w:b/>
                <w:sz w:val="16"/>
                <w:szCs w:val="16"/>
              </w:rPr>
            </w:pPr>
            <w:r w:rsidRPr="007001AF">
              <w:rPr>
                <w:rFonts w:ascii="Courier New" w:hAnsi="Courier New" w:cs="Courier New"/>
                <w:b/>
                <w:sz w:val="16"/>
                <w:szCs w:val="16"/>
              </w:rPr>
              <w:t>Tampa, Florida</w:t>
            </w:r>
            <w:r w:rsidRPr="007001AF">
              <w:rPr>
                <w:rFonts w:ascii="Courier New" w:hAnsi="Courier New" w:cs="Courier New"/>
                <w:b/>
                <w:sz w:val="24"/>
                <w:szCs w:val="24"/>
              </w:rPr>
              <w:t xml:space="preserve"> </w:t>
            </w:r>
            <w:r w:rsidRPr="007001AF">
              <w:rPr>
                <w:rFonts w:ascii="Courier New" w:hAnsi="Courier New" w:cs="Courier New"/>
                <w:b/>
                <w:sz w:val="16"/>
                <w:szCs w:val="16"/>
              </w:rPr>
              <w:t>33602</w:t>
            </w:r>
          </w:p>
          <w:p w:rsidR="007001AF" w:rsidRPr="007001AF" w:rsidRDefault="007001AF" w:rsidP="007001AF">
            <w:pPr>
              <w:autoSpaceDE w:val="0"/>
              <w:autoSpaceDN w:val="0"/>
              <w:adjustRightInd w:val="0"/>
              <w:jc w:val="left"/>
              <w:rPr>
                <w:rFonts w:ascii="Courier New" w:hAnsi="Courier New" w:cs="Courier New"/>
                <w:b/>
                <w:sz w:val="16"/>
                <w:szCs w:val="16"/>
              </w:rPr>
            </w:pPr>
          </w:p>
          <w:p w:rsidR="007001AF" w:rsidRDefault="007001AF" w:rsidP="007001AF">
            <w:pPr>
              <w:jc w:val="left"/>
              <w:rPr>
                <w:rFonts w:ascii="Courier New" w:hAnsi="Courier New" w:cs="Courier New"/>
                <w:b/>
                <w:sz w:val="16"/>
                <w:szCs w:val="16"/>
              </w:rPr>
            </w:pPr>
            <w:r w:rsidRPr="007001AF">
              <w:rPr>
                <w:rFonts w:ascii="Courier New" w:hAnsi="Courier New" w:cs="Courier New"/>
                <w:b/>
                <w:sz w:val="16"/>
                <w:szCs w:val="16"/>
              </w:rPr>
              <w:t>813 224-0431 (Ph.)</w:t>
            </w:r>
          </w:p>
          <w:p w:rsidR="007001AF" w:rsidRPr="007001AF" w:rsidRDefault="007001AF" w:rsidP="007001AF">
            <w:pPr>
              <w:jc w:val="left"/>
              <w:rPr>
                <w:rFonts w:ascii="Courier New" w:hAnsi="Courier New" w:cs="Courier New"/>
                <w:b/>
                <w:sz w:val="20"/>
                <w:szCs w:val="20"/>
              </w:rPr>
            </w:pPr>
          </w:p>
        </w:tc>
      </w:tr>
      <w:tr w:rsidR="007001AF" w:rsidRPr="007167C0" w:rsidTr="00E45862">
        <w:tc>
          <w:tcPr>
            <w:tcW w:w="1443" w:type="dxa"/>
          </w:tcPr>
          <w:p w:rsidR="007001AF" w:rsidRDefault="007001AF" w:rsidP="007F297B">
            <w:pPr>
              <w:pStyle w:val="PlainText"/>
              <w:rPr>
                <w:rFonts w:ascii="Courier New" w:hAnsi="Courier New" w:cs="Courier New"/>
                <w:b/>
                <w:sz w:val="20"/>
                <w:szCs w:val="20"/>
              </w:rPr>
            </w:pPr>
          </w:p>
          <w:p w:rsidR="007001AF" w:rsidRDefault="009557DE" w:rsidP="007F297B">
            <w:pPr>
              <w:pStyle w:val="PlainText"/>
              <w:rPr>
                <w:rFonts w:ascii="Courier New" w:hAnsi="Courier New" w:cs="Courier New"/>
                <w:b/>
                <w:sz w:val="20"/>
                <w:szCs w:val="20"/>
              </w:rPr>
            </w:pPr>
            <w:r>
              <w:rPr>
                <w:rFonts w:ascii="Courier New" w:hAnsi="Courier New" w:cs="Courier New"/>
                <w:b/>
                <w:sz w:val="20"/>
                <w:szCs w:val="20"/>
              </w:rPr>
              <w:t>7-26</w:t>
            </w:r>
            <w:r w:rsidR="007001AF">
              <w:rPr>
                <w:rFonts w:ascii="Courier New" w:hAnsi="Courier New" w:cs="Courier New"/>
                <w:b/>
                <w:sz w:val="20"/>
                <w:szCs w:val="20"/>
              </w:rPr>
              <w:t>-2018</w:t>
            </w:r>
          </w:p>
        </w:tc>
        <w:tc>
          <w:tcPr>
            <w:tcW w:w="1710" w:type="dxa"/>
          </w:tcPr>
          <w:p w:rsidR="007001AF" w:rsidRDefault="007001AF"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17-CV-01365</w:t>
            </w:r>
          </w:p>
        </w:tc>
        <w:tc>
          <w:tcPr>
            <w:tcW w:w="1710" w:type="dxa"/>
          </w:tcPr>
          <w:p w:rsidR="007001AF" w:rsidRDefault="007001AF"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7001AF" w:rsidRDefault="007001AF" w:rsidP="007F297B">
            <w:pPr>
              <w:pStyle w:val="PlainText"/>
              <w:jc w:val="left"/>
              <w:rPr>
                <w:rFonts w:ascii="Courier New" w:hAnsi="Courier New" w:cs="Courier New"/>
                <w:b/>
                <w:sz w:val="20"/>
                <w:szCs w:val="20"/>
              </w:rPr>
            </w:pPr>
          </w:p>
          <w:p w:rsidR="007001AF" w:rsidRDefault="007001AF" w:rsidP="007F297B">
            <w:pPr>
              <w:pStyle w:val="PlainText"/>
              <w:jc w:val="left"/>
              <w:rPr>
                <w:rFonts w:ascii="Courier New" w:hAnsi="Courier New" w:cs="Courier New"/>
                <w:b/>
                <w:sz w:val="20"/>
                <w:szCs w:val="20"/>
              </w:rPr>
            </w:pPr>
            <w:r>
              <w:rPr>
                <w:rFonts w:ascii="Courier New" w:hAnsi="Courier New" w:cs="Courier New"/>
                <w:b/>
                <w:sz w:val="20"/>
                <w:szCs w:val="20"/>
              </w:rPr>
              <w:t>Bray</w:t>
            </w:r>
            <w:r w:rsidR="006A0DC8">
              <w:rPr>
                <w:rFonts w:ascii="Courier New" w:hAnsi="Courier New" w:cs="Courier New"/>
                <w:b/>
                <w:sz w:val="20"/>
                <w:szCs w:val="20"/>
              </w:rPr>
              <w:t>,</w:t>
            </w:r>
            <w:r>
              <w:rPr>
                <w:rFonts w:ascii="Courier New" w:hAnsi="Courier New" w:cs="Courier New"/>
                <w:b/>
                <w:sz w:val="20"/>
                <w:szCs w:val="20"/>
              </w:rPr>
              <w:t xml:space="preserve"> et al. v. GameStop Corp.</w:t>
            </w:r>
          </w:p>
          <w:p w:rsidR="009557DE" w:rsidRDefault="002A1D86" w:rsidP="007F297B">
            <w:pPr>
              <w:pStyle w:val="PlainText"/>
              <w:jc w:val="left"/>
              <w:rPr>
                <w:rFonts w:ascii="Courier New" w:hAnsi="Courier New" w:cs="Courier New"/>
                <w:sz w:val="20"/>
                <w:szCs w:val="20"/>
              </w:rPr>
            </w:pPr>
            <w:r w:rsidRPr="002A1D86">
              <w:rPr>
                <w:rFonts w:ascii="Courier New" w:hAnsi="Courier New" w:cs="Courier New"/>
                <w:sz w:val="20"/>
                <w:szCs w:val="20"/>
              </w:rPr>
              <w:t>The lawsuit claims that GameStop was responsible for the Security Incident that occurred and asserts claims such as: negligence, negligence per se, breach of contract, breach of implied contract, unjust enrichment and violation of the Indiana and North Carolina consumer protection statutes.  The lawsuit seeks compensation for people who had losses as a result of the Security Incident.</w:t>
            </w:r>
          </w:p>
          <w:p w:rsidR="002A1D86" w:rsidRPr="002A1D86" w:rsidRDefault="002A1D86" w:rsidP="007F297B">
            <w:pPr>
              <w:pStyle w:val="PlainText"/>
              <w:jc w:val="left"/>
              <w:rPr>
                <w:rFonts w:ascii="Courier New" w:hAnsi="Courier New" w:cs="Courier New"/>
                <w:sz w:val="20"/>
                <w:szCs w:val="20"/>
              </w:rPr>
            </w:pPr>
          </w:p>
        </w:tc>
        <w:tc>
          <w:tcPr>
            <w:tcW w:w="1440" w:type="dxa"/>
          </w:tcPr>
          <w:p w:rsidR="007001AF" w:rsidRDefault="007001AF" w:rsidP="007F297B">
            <w:pPr>
              <w:pStyle w:val="PlainText"/>
              <w:rPr>
                <w:rFonts w:ascii="Courier New" w:hAnsi="Courier New" w:cs="Courier New"/>
                <w:b/>
                <w:sz w:val="20"/>
                <w:szCs w:val="20"/>
              </w:rPr>
            </w:pPr>
          </w:p>
          <w:p w:rsidR="007001AF" w:rsidRDefault="007001AF" w:rsidP="007F297B">
            <w:pPr>
              <w:pStyle w:val="PlainText"/>
              <w:rPr>
                <w:rFonts w:ascii="Courier New" w:hAnsi="Courier New" w:cs="Courier New"/>
                <w:b/>
                <w:sz w:val="20"/>
                <w:szCs w:val="20"/>
              </w:rPr>
            </w:pPr>
            <w:r>
              <w:rPr>
                <w:rFonts w:ascii="Courier New" w:hAnsi="Courier New" w:cs="Courier New"/>
                <w:b/>
                <w:sz w:val="20"/>
                <w:szCs w:val="20"/>
              </w:rPr>
              <w:t>10-25-2018</w:t>
            </w:r>
          </w:p>
        </w:tc>
        <w:tc>
          <w:tcPr>
            <w:tcW w:w="2970" w:type="dxa"/>
          </w:tcPr>
          <w:p w:rsidR="007001AF" w:rsidRDefault="007001AF" w:rsidP="00142208">
            <w:pPr>
              <w:jc w:val="left"/>
              <w:rPr>
                <w:rFonts w:ascii="Courier New" w:hAnsi="Courier New" w:cs="Courier New"/>
                <w:b/>
                <w:sz w:val="20"/>
                <w:szCs w:val="20"/>
              </w:rPr>
            </w:pPr>
          </w:p>
          <w:p w:rsidR="007001AF" w:rsidRDefault="007001AF"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7001AF" w:rsidRDefault="007001AF" w:rsidP="00142208">
            <w:pPr>
              <w:jc w:val="left"/>
              <w:rPr>
                <w:rFonts w:ascii="Courier New" w:hAnsi="Courier New" w:cs="Courier New"/>
                <w:b/>
                <w:sz w:val="20"/>
                <w:szCs w:val="20"/>
              </w:rPr>
            </w:pPr>
          </w:p>
          <w:p w:rsidR="002A1D86" w:rsidRDefault="002A1D86" w:rsidP="002A1D86">
            <w:pPr>
              <w:jc w:val="left"/>
              <w:rPr>
                <w:rFonts w:ascii="Courier New" w:hAnsi="Courier New" w:cs="Courier New"/>
                <w:b/>
                <w:sz w:val="16"/>
                <w:szCs w:val="16"/>
              </w:rPr>
            </w:pPr>
            <w:r w:rsidRPr="002A1D86">
              <w:rPr>
                <w:rFonts w:ascii="Courier New" w:hAnsi="Courier New" w:cs="Courier New"/>
                <w:b/>
                <w:sz w:val="16"/>
                <w:szCs w:val="16"/>
              </w:rPr>
              <w:t xml:space="preserve">Benjamin F. Johns </w:t>
            </w:r>
          </w:p>
          <w:p w:rsidR="002A1D86" w:rsidRDefault="002A1D86" w:rsidP="002A1D86">
            <w:pPr>
              <w:jc w:val="left"/>
              <w:rPr>
                <w:rFonts w:ascii="Courier New" w:hAnsi="Courier New" w:cs="Courier New"/>
                <w:b/>
                <w:sz w:val="16"/>
                <w:szCs w:val="16"/>
              </w:rPr>
            </w:pPr>
            <w:r w:rsidRPr="002A1D86">
              <w:rPr>
                <w:rFonts w:ascii="Courier New" w:hAnsi="Courier New" w:cs="Courier New"/>
                <w:b/>
                <w:sz w:val="16"/>
                <w:szCs w:val="16"/>
              </w:rPr>
              <w:t>Chimicles &amp; Tikell</w:t>
            </w:r>
            <w:r>
              <w:rPr>
                <w:rFonts w:ascii="Courier New" w:hAnsi="Courier New" w:cs="Courier New"/>
                <w:b/>
                <w:sz w:val="16"/>
                <w:szCs w:val="16"/>
              </w:rPr>
              <w:t>is LLP, 361 W. Lancaster Avenue</w:t>
            </w:r>
            <w:r w:rsidRPr="002A1D86">
              <w:rPr>
                <w:rFonts w:ascii="Courier New" w:hAnsi="Courier New" w:cs="Courier New"/>
                <w:b/>
                <w:sz w:val="16"/>
                <w:szCs w:val="16"/>
              </w:rPr>
              <w:t xml:space="preserve"> Haverford, P</w:t>
            </w:r>
            <w:r>
              <w:rPr>
                <w:rFonts w:ascii="Courier New" w:hAnsi="Courier New" w:cs="Courier New"/>
                <w:b/>
                <w:sz w:val="16"/>
                <w:szCs w:val="16"/>
              </w:rPr>
              <w:t>A</w:t>
            </w:r>
            <w:r w:rsidRPr="002A1D86">
              <w:rPr>
                <w:rFonts w:ascii="Courier New" w:hAnsi="Courier New" w:cs="Courier New"/>
                <w:b/>
                <w:sz w:val="16"/>
                <w:szCs w:val="16"/>
              </w:rPr>
              <w:t xml:space="preserve"> 19041 </w:t>
            </w:r>
          </w:p>
          <w:p w:rsidR="002A1D86" w:rsidRDefault="002A1D86" w:rsidP="002A1D86">
            <w:pPr>
              <w:jc w:val="left"/>
              <w:rPr>
                <w:rFonts w:ascii="Courier New" w:hAnsi="Courier New" w:cs="Courier New"/>
                <w:b/>
                <w:sz w:val="16"/>
                <w:szCs w:val="16"/>
              </w:rPr>
            </w:pPr>
          </w:p>
          <w:p w:rsidR="002A1D86" w:rsidRDefault="002A1D86" w:rsidP="002A1D86">
            <w:pPr>
              <w:jc w:val="left"/>
              <w:rPr>
                <w:rFonts w:ascii="Courier New" w:hAnsi="Courier New" w:cs="Courier New"/>
                <w:b/>
                <w:sz w:val="16"/>
                <w:szCs w:val="16"/>
              </w:rPr>
            </w:pPr>
            <w:r w:rsidRPr="002A1D86">
              <w:rPr>
                <w:rFonts w:ascii="Courier New" w:hAnsi="Courier New" w:cs="Courier New"/>
                <w:b/>
                <w:sz w:val="16"/>
                <w:szCs w:val="16"/>
              </w:rPr>
              <w:t>Cornelius P. Dukelow Abington Cole + Ellery</w:t>
            </w:r>
          </w:p>
          <w:p w:rsidR="002A1D86" w:rsidRDefault="002A1D86" w:rsidP="002A1D86">
            <w:pPr>
              <w:jc w:val="left"/>
              <w:rPr>
                <w:rFonts w:ascii="Courier New" w:hAnsi="Courier New" w:cs="Courier New"/>
                <w:b/>
                <w:sz w:val="16"/>
                <w:szCs w:val="16"/>
              </w:rPr>
            </w:pPr>
            <w:r>
              <w:rPr>
                <w:rFonts w:ascii="Courier New" w:hAnsi="Courier New" w:cs="Courier New"/>
                <w:b/>
                <w:sz w:val="16"/>
                <w:szCs w:val="16"/>
              </w:rPr>
              <w:t>320 South Boston Avenue Suite 1130</w:t>
            </w:r>
          </w:p>
          <w:p w:rsidR="007001AF" w:rsidRPr="002A1D86" w:rsidRDefault="002A1D86" w:rsidP="002A1D86">
            <w:pPr>
              <w:jc w:val="left"/>
              <w:rPr>
                <w:rFonts w:ascii="Courier New" w:hAnsi="Courier New" w:cs="Courier New"/>
                <w:b/>
                <w:sz w:val="16"/>
                <w:szCs w:val="16"/>
              </w:rPr>
            </w:pPr>
            <w:r w:rsidRPr="002A1D86">
              <w:rPr>
                <w:rFonts w:ascii="Courier New" w:hAnsi="Courier New" w:cs="Courier New"/>
                <w:b/>
                <w:sz w:val="16"/>
                <w:szCs w:val="16"/>
              </w:rPr>
              <w:t>Tulsa, Oklahoma 74103.</w:t>
            </w:r>
          </w:p>
        </w:tc>
      </w:tr>
      <w:tr w:rsidR="009557DE" w:rsidRPr="007167C0" w:rsidTr="00E45862">
        <w:tc>
          <w:tcPr>
            <w:tcW w:w="1443" w:type="dxa"/>
          </w:tcPr>
          <w:p w:rsidR="009557DE" w:rsidRDefault="009557DE" w:rsidP="007F297B">
            <w:pPr>
              <w:pStyle w:val="PlainText"/>
              <w:rPr>
                <w:rFonts w:ascii="Courier New" w:hAnsi="Courier New" w:cs="Courier New"/>
                <w:b/>
                <w:sz w:val="20"/>
                <w:szCs w:val="20"/>
              </w:rPr>
            </w:pPr>
          </w:p>
          <w:p w:rsidR="009557DE" w:rsidRDefault="009557DE" w:rsidP="007F297B">
            <w:pPr>
              <w:pStyle w:val="PlainText"/>
              <w:rPr>
                <w:rFonts w:ascii="Courier New" w:hAnsi="Courier New" w:cs="Courier New"/>
                <w:b/>
                <w:sz w:val="20"/>
                <w:szCs w:val="20"/>
              </w:rPr>
            </w:pPr>
            <w:r>
              <w:rPr>
                <w:rFonts w:ascii="Courier New" w:hAnsi="Courier New" w:cs="Courier New"/>
                <w:b/>
                <w:sz w:val="20"/>
                <w:szCs w:val="20"/>
              </w:rPr>
              <w:t>7-26-2018</w:t>
            </w:r>
          </w:p>
        </w:tc>
        <w:tc>
          <w:tcPr>
            <w:tcW w:w="1710" w:type="dxa"/>
          </w:tcPr>
          <w:p w:rsidR="009557DE" w:rsidRDefault="009557DE" w:rsidP="007F297B">
            <w:pPr>
              <w:pStyle w:val="PlainText"/>
              <w:rPr>
                <w:rFonts w:ascii="Courier New" w:hAnsi="Courier New" w:cs="Courier New"/>
                <w:b/>
                <w:sz w:val="20"/>
                <w:szCs w:val="20"/>
              </w:rPr>
            </w:pPr>
          </w:p>
          <w:p w:rsidR="009557DE" w:rsidRDefault="009557DE" w:rsidP="007F297B">
            <w:pPr>
              <w:pStyle w:val="PlainText"/>
              <w:rPr>
                <w:rFonts w:ascii="Courier New" w:hAnsi="Courier New" w:cs="Courier New"/>
                <w:b/>
                <w:sz w:val="20"/>
                <w:szCs w:val="20"/>
              </w:rPr>
            </w:pPr>
            <w:r>
              <w:rPr>
                <w:rFonts w:ascii="Courier New" w:hAnsi="Courier New" w:cs="Courier New"/>
                <w:b/>
                <w:sz w:val="20"/>
                <w:szCs w:val="20"/>
              </w:rPr>
              <w:t>15-MD-02599</w:t>
            </w:r>
          </w:p>
        </w:tc>
        <w:tc>
          <w:tcPr>
            <w:tcW w:w="1710" w:type="dxa"/>
          </w:tcPr>
          <w:p w:rsidR="009557DE" w:rsidRDefault="009557DE" w:rsidP="007F297B">
            <w:pPr>
              <w:pStyle w:val="PlainText"/>
              <w:rPr>
                <w:rFonts w:ascii="Courier New" w:hAnsi="Courier New" w:cs="Courier New"/>
                <w:b/>
                <w:sz w:val="20"/>
                <w:szCs w:val="20"/>
              </w:rPr>
            </w:pPr>
          </w:p>
          <w:p w:rsidR="009557DE" w:rsidRDefault="009557DE" w:rsidP="007F297B">
            <w:pPr>
              <w:pStyle w:val="PlainText"/>
              <w:rPr>
                <w:rFonts w:ascii="Courier New" w:hAnsi="Courier New" w:cs="Courier New"/>
                <w:b/>
                <w:sz w:val="20"/>
                <w:szCs w:val="20"/>
              </w:rPr>
            </w:pPr>
            <w:r>
              <w:rPr>
                <w:rFonts w:ascii="Courier New" w:hAnsi="Courier New" w:cs="Courier New"/>
                <w:b/>
                <w:sz w:val="20"/>
                <w:szCs w:val="20"/>
              </w:rPr>
              <w:t>(</w:t>
            </w:r>
            <w:r w:rsidR="00FB5F37">
              <w:rPr>
                <w:rFonts w:ascii="Courier New" w:hAnsi="Courier New" w:cs="Courier New"/>
                <w:b/>
                <w:sz w:val="20"/>
                <w:szCs w:val="20"/>
              </w:rPr>
              <w:t>S.</w:t>
            </w:r>
            <w:r>
              <w:rPr>
                <w:rFonts w:ascii="Courier New" w:hAnsi="Courier New" w:cs="Courier New"/>
                <w:b/>
                <w:sz w:val="20"/>
                <w:szCs w:val="20"/>
              </w:rPr>
              <w:t>D. Fla.)</w:t>
            </w:r>
          </w:p>
        </w:tc>
        <w:tc>
          <w:tcPr>
            <w:tcW w:w="5760" w:type="dxa"/>
          </w:tcPr>
          <w:p w:rsidR="009557DE" w:rsidRDefault="009557DE" w:rsidP="007F297B">
            <w:pPr>
              <w:pStyle w:val="PlainText"/>
              <w:jc w:val="left"/>
              <w:rPr>
                <w:rFonts w:ascii="Courier New" w:hAnsi="Courier New" w:cs="Courier New"/>
                <w:b/>
                <w:sz w:val="20"/>
                <w:szCs w:val="20"/>
              </w:rPr>
            </w:pPr>
          </w:p>
          <w:p w:rsidR="009557DE" w:rsidRDefault="009557DE" w:rsidP="007F297B">
            <w:pPr>
              <w:pStyle w:val="PlainText"/>
              <w:jc w:val="left"/>
              <w:rPr>
                <w:rFonts w:ascii="Courier New" w:hAnsi="Courier New" w:cs="Courier New"/>
                <w:b/>
                <w:sz w:val="20"/>
                <w:szCs w:val="20"/>
              </w:rPr>
            </w:pPr>
            <w:r>
              <w:rPr>
                <w:rFonts w:ascii="Courier New" w:hAnsi="Courier New" w:cs="Courier New"/>
                <w:b/>
                <w:sz w:val="20"/>
                <w:szCs w:val="20"/>
              </w:rPr>
              <w:t>In re: Takata Airbag Product Liability Litigation</w:t>
            </w:r>
          </w:p>
          <w:p w:rsidR="00C34A93" w:rsidRDefault="00C34A93" w:rsidP="007F297B">
            <w:pPr>
              <w:pStyle w:val="PlainText"/>
              <w:jc w:val="left"/>
              <w:rPr>
                <w:rFonts w:ascii="Courier New" w:hAnsi="Courier New" w:cs="Courier New"/>
                <w:b/>
                <w:sz w:val="20"/>
                <w:szCs w:val="20"/>
              </w:rPr>
            </w:pPr>
            <w:r>
              <w:rPr>
                <w:rFonts w:ascii="Courier New" w:hAnsi="Courier New" w:cs="Courier New"/>
                <w:b/>
                <w:sz w:val="20"/>
                <w:szCs w:val="20"/>
              </w:rPr>
              <w:t>Re Defendant: Ford Motor Company</w:t>
            </w:r>
          </w:p>
          <w:p w:rsidR="00C34A93" w:rsidRPr="00C34A93" w:rsidRDefault="00C34A93" w:rsidP="00C34A93">
            <w:pPr>
              <w:autoSpaceDE w:val="0"/>
              <w:autoSpaceDN w:val="0"/>
              <w:adjustRightInd w:val="0"/>
              <w:jc w:val="left"/>
              <w:rPr>
                <w:rFonts w:ascii="Courier New" w:hAnsi="Courier New" w:cs="Courier New"/>
                <w:sz w:val="20"/>
                <w:szCs w:val="20"/>
              </w:rPr>
            </w:pPr>
            <w:r w:rsidRPr="00C34A93">
              <w:rPr>
                <w:rFonts w:ascii="Courier New" w:hAnsi="Courier New" w:cs="Courier New"/>
                <w:sz w:val="20"/>
                <w:szCs w:val="20"/>
              </w:rPr>
              <w:t>The lawsuit alleges that certain automotive companies, including Ford, manufactured,</w:t>
            </w:r>
          </w:p>
          <w:p w:rsidR="00C34A93" w:rsidRPr="00C34A93" w:rsidRDefault="00C34A93" w:rsidP="00C34A93">
            <w:pPr>
              <w:autoSpaceDE w:val="0"/>
              <w:autoSpaceDN w:val="0"/>
              <w:adjustRightInd w:val="0"/>
              <w:jc w:val="left"/>
              <w:rPr>
                <w:rFonts w:ascii="Courier New" w:hAnsi="Courier New" w:cs="Courier New"/>
                <w:sz w:val="20"/>
                <w:szCs w:val="20"/>
              </w:rPr>
            </w:pPr>
            <w:r w:rsidRPr="00C34A93">
              <w:rPr>
                <w:rFonts w:ascii="Courier New" w:hAnsi="Courier New" w:cs="Courier New"/>
                <w:sz w:val="20"/>
                <w:szCs w:val="20"/>
              </w:rPr>
              <w:t>distributed, or sold certain vehicles containing defective Takata airbag</w:t>
            </w:r>
          </w:p>
          <w:p w:rsidR="00C34A93" w:rsidRPr="00C34A93" w:rsidRDefault="00C34A93" w:rsidP="00C34A93">
            <w:pPr>
              <w:autoSpaceDE w:val="0"/>
              <w:autoSpaceDN w:val="0"/>
              <w:adjustRightInd w:val="0"/>
              <w:jc w:val="left"/>
              <w:rPr>
                <w:rFonts w:ascii="Courier New" w:hAnsi="Courier New" w:cs="Courier New"/>
                <w:sz w:val="20"/>
                <w:szCs w:val="20"/>
              </w:rPr>
            </w:pPr>
            <w:r w:rsidRPr="00C34A93">
              <w:rPr>
                <w:rFonts w:ascii="Courier New" w:hAnsi="Courier New" w:cs="Courier New"/>
                <w:sz w:val="20"/>
                <w:szCs w:val="20"/>
              </w:rPr>
              <w:t>inflators manufactured by Defendants Takata Corporation and TK Holdings, Inc. that</w:t>
            </w:r>
            <w:r>
              <w:rPr>
                <w:rFonts w:ascii="Courier New" w:hAnsi="Courier New" w:cs="Courier New"/>
                <w:sz w:val="20"/>
                <w:szCs w:val="20"/>
              </w:rPr>
              <w:t xml:space="preserve"> </w:t>
            </w:r>
            <w:r w:rsidRPr="00C34A93">
              <w:rPr>
                <w:rFonts w:ascii="Courier New" w:hAnsi="Courier New" w:cs="Courier New"/>
                <w:sz w:val="20"/>
                <w:szCs w:val="20"/>
              </w:rPr>
              <w:t>could, upon deployment, rupture and expel debris or shrapnel into the</w:t>
            </w:r>
            <w:r>
              <w:rPr>
                <w:rFonts w:ascii="Courier New" w:hAnsi="Courier New" w:cs="Courier New"/>
                <w:sz w:val="20"/>
                <w:szCs w:val="20"/>
              </w:rPr>
              <w:t xml:space="preserve"> </w:t>
            </w:r>
            <w:r w:rsidRPr="00C34A93">
              <w:rPr>
                <w:rFonts w:ascii="Courier New" w:hAnsi="Courier New" w:cs="Courier New"/>
                <w:sz w:val="20"/>
                <w:szCs w:val="20"/>
              </w:rPr>
              <w:t xml:space="preserve">occupant compartment and/or otherwise affect the </w:t>
            </w:r>
            <w:r>
              <w:rPr>
                <w:rFonts w:ascii="Courier New" w:hAnsi="Courier New" w:cs="Courier New"/>
                <w:sz w:val="20"/>
                <w:szCs w:val="20"/>
              </w:rPr>
              <w:t>a</w:t>
            </w:r>
            <w:r w:rsidRPr="00C34A93">
              <w:rPr>
                <w:rFonts w:ascii="Courier New" w:hAnsi="Courier New" w:cs="Courier New"/>
                <w:sz w:val="20"/>
                <w:szCs w:val="20"/>
              </w:rPr>
              <w:t>irbag’s deployment, and that the</w:t>
            </w:r>
            <w:r>
              <w:rPr>
                <w:rFonts w:ascii="Courier New" w:hAnsi="Courier New" w:cs="Courier New"/>
                <w:sz w:val="20"/>
                <w:szCs w:val="20"/>
              </w:rPr>
              <w:t xml:space="preserve"> </w:t>
            </w:r>
            <w:r w:rsidRPr="00C34A93">
              <w:rPr>
                <w:rFonts w:ascii="Courier New" w:hAnsi="Courier New" w:cs="Courier New"/>
                <w:sz w:val="20"/>
                <w:szCs w:val="20"/>
              </w:rPr>
              <w:t>plaintiffs sustained economic losses as a result thereof.</w:t>
            </w:r>
            <w:r w:rsidR="00362B81">
              <w:rPr>
                <w:rFonts w:ascii="Courier New" w:hAnsi="Courier New" w:cs="Courier New"/>
                <w:sz w:val="20"/>
                <w:szCs w:val="20"/>
              </w:rPr>
              <w:t xml:space="preserve"> </w:t>
            </w:r>
            <w:r w:rsidRPr="00C34A93">
              <w:rPr>
                <w:rFonts w:ascii="Courier New" w:hAnsi="Courier New" w:cs="Courier New"/>
                <w:sz w:val="20"/>
                <w:szCs w:val="20"/>
              </w:rPr>
              <w:t>The lawsuit claims violations of various state consumer protection statutes, among other</w:t>
            </w:r>
            <w:r>
              <w:rPr>
                <w:rFonts w:ascii="Courier New" w:hAnsi="Courier New" w:cs="Courier New"/>
                <w:sz w:val="20"/>
                <w:szCs w:val="20"/>
              </w:rPr>
              <w:t xml:space="preserve"> </w:t>
            </w:r>
            <w:r w:rsidRPr="00C34A93">
              <w:rPr>
                <w:rFonts w:ascii="Courier New" w:hAnsi="Courier New" w:cs="Courier New"/>
                <w:sz w:val="20"/>
                <w:szCs w:val="20"/>
              </w:rPr>
              <w:t>claims.</w:t>
            </w:r>
          </w:p>
          <w:p w:rsidR="00C34A93" w:rsidRDefault="00C34A93" w:rsidP="007F297B">
            <w:pPr>
              <w:pStyle w:val="PlainText"/>
              <w:jc w:val="left"/>
              <w:rPr>
                <w:rFonts w:ascii="Courier New" w:hAnsi="Courier New" w:cs="Courier New"/>
                <w:b/>
                <w:sz w:val="20"/>
                <w:szCs w:val="20"/>
              </w:rPr>
            </w:pPr>
          </w:p>
        </w:tc>
        <w:tc>
          <w:tcPr>
            <w:tcW w:w="1440" w:type="dxa"/>
          </w:tcPr>
          <w:p w:rsidR="009557DE" w:rsidRDefault="009557DE" w:rsidP="007F297B">
            <w:pPr>
              <w:pStyle w:val="PlainText"/>
              <w:rPr>
                <w:rFonts w:ascii="Courier New" w:hAnsi="Courier New" w:cs="Courier New"/>
                <w:b/>
                <w:sz w:val="20"/>
                <w:szCs w:val="20"/>
              </w:rPr>
            </w:pPr>
          </w:p>
          <w:p w:rsidR="00C34A93" w:rsidRDefault="00C34A9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557DE" w:rsidRDefault="009557DE" w:rsidP="00142208">
            <w:pPr>
              <w:jc w:val="left"/>
              <w:rPr>
                <w:rFonts w:ascii="Courier New" w:hAnsi="Courier New" w:cs="Courier New"/>
                <w:b/>
                <w:sz w:val="20"/>
                <w:szCs w:val="20"/>
              </w:rPr>
            </w:pPr>
          </w:p>
          <w:p w:rsidR="00C34A93" w:rsidRDefault="00C34A93"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C34A93" w:rsidRDefault="00C34A93" w:rsidP="00142208">
            <w:pPr>
              <w:jc w:val="left"/>
              <w:rPr>
                <w:rFonts w:ascii="Courier New" w:hAnsi="Courier New" w:cs="Courier New"/>
                <w:b/>
                <w:sz w:val="20"/>
                <w:szCs w:val="20"/>
              </w:rPr>
            </w:pP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PODHURST ORSECK, P.A.</w:t>
            </w: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 xml:space="preserve">SunTrust International </w:t>
            </w: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 xml:space="preserve"> Center</w:t>
            </w: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One S.E. 3rd Avenue</w:t>
            </w: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Suite 2700</w:t>
            </w: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Miami, Florida 33131</w:t>
            </w:r>
          </w:p>
          <w:p w:rsidR="00C34A93" w:rsidRPr="00C34A93" w:rsidRDefault="00C34A93" w:rsidP="00C34A93">
            <w:pPr>
              <w:autoSpaceDE w:val="0"/>
              <w:autoSpaceDN w:val="0"/>
              <w:adjustRightInd w:val="0"/>
              <w:jc w:val="left"/>
              <w:rPr>
                <w:rFonts w:ascii="Courier New" w:hAnsi="Courier New" w:cs="Courier New"/>
                <w:b/>
                <w:sz w:val="16"/>
                <w:szCs w:val="16"/>
              </w:rPr>
            </w:pPr>
          </w:p>
          <w:p w:rsidR="00C34A93" w:rsidRPr="00C34A93" w:rsidRDefault="00C34A93" w:rsidP="00C34A93">
            <w:pPr>
              <w:autoSpaceDE w:val="0"/>
              <w:autoSpaceDN w:val="0"/>
              <w:adjustRightInd w:val="0"/>
              <w:jc w:val="left"/>
              <w:rPr>
                <w:rFonts w:ascii="Courier New" w:hAnsi="Courier New" w:cs="Courier New"/>
                <w:b/>
                <w:sz w:val="16"/>
                <w:szCs w:val="16"/>
              </w:rPr>
            </w:pPr>
            <w:r w:rsidRPr="00C34A93">
              <w:rPr>
                <w:rFonts w:ascii="Courier New" w:hAnsi="Courier New" w:cs="Courier New"/>
                <w:b/>
                <w:sz w:val="16"/>
                <w:szCs w:val="16"/>
              </w:rPr>
              <w:t>305 358-2800 (Ph.)</w:t>
            </w:r>
          </w:p>
          <w:p w:rsidR="00C34A93" w:rsidRPr="00C34A93" w:rsidRDefault="00C34A93" w:rsidP="00C34A93">
            <w:pPr>
              <w:autoSpaceDE w:val="0"/>
              <w:autoSpaceDN w:val="0"/>
              <w:adjustRightInd w:val="0"/>
              <w:jc w:val="left"/>
              <w:rPr>
                <w:rFonts w:ascii="Courier New" w:hAnsi="Courier New" w:cs="Courier New"/>
                <w:b/>
                <w:sz w:val="16"/>
                <w:szCs w:val="16"/>
              </w:rPr>
            </w:pPr>
          </w:p>
          <w:p w:rsidR="00C34A93" w:rsidRPr="00C34A93" w:rsidRDefault="00332438" w:rsidP="00C34A93">
            <w:pPr>
              <w:autoSpaceDE w:val="0"/>
              <w:autoSpaceDN w:val="0"/>
              <w:adjustRightInd w:val="0"/>
              <w:jc w:val="left"/>
              <w:rPr>
                <w:rFonts w:ascii="Courier New" w:hAnsi="Courier New" w:cs="Courier New"/>
                <w:b/>
                <w:sz w:val="16"/>
                <w:szCs w:val="16"/>
              </w:rPr>
            </w:pPr>
            <w:hyperlink r:id="rId27" w:history="1">
              <w:r w:rsidR="00C34A93" w:rsidRPr="00C34A93">
                <w:rPr>
                  <w:rStyle w:val="Hyperlink"/>
                  <w:rFonts w:ascii="Courier New" w:hAnsi="Courier New" w:cs="Courier New"/>
                  <w:b/>
                  <w:sz w:val="16"/>
                  <w:szCs w:val="16"/>
                </w:rPr>
                <w:t>pprieto@podhurst.com</w:t>
              </w:r>
            </w:hyperlink>
          </w:p>
          <w:p w:rsidR="00C34A93" w:rsidRPr="00C34A93" w:rsidRDefault="00C34A93" w:rsidP="00C34A93">
            <w:pPr>
              <w:autoSpaceDE w:val="0"/>
              <w:autoSpaceDN w:val="0"/>
              <w:adjustRightInd w:val="0"/>
              <w:jc w:val="left"/>
              <w:rPr>
                <w:rFonts w:ascii="Courier New" w:hAnsi="Courier New" w:cs="Courier New"/>
                <w:b/>
                <w:sz w:val="16"/>
                <w:szCs w:val="16"/>
              </w:rPr>
            </w:pPr>
          </w:p>
          <w:p w:rsidR="00C34A93" w:rsidRDefault="00332438" w:rsidP="00C34A93">
            <w:pPr>
              <w:jc w:val="left"/>
              <w:rPr>
                <w:rFonts w:ascii="Courier New" w:hAnsi="Courier New" w:cs="Courier New"/>
                <w:b/>
                <w:sz w:val="16"/>
                <w:szCs w:val="16"/>
              </w:rPr>
            </w:pPr>
            <w:hyperlink r:id="rId28" w:history="1">
              <w:r w:rsidR="00C34A93" w:rsidRPr="00C34A93">
                <w:rPr>
                  <w:rStyle w:val="Hyperlink"/>
                  <w:rFonts w:ascii="Courier New" w:hAnsi="Courier New" w:cs="Courier New"/>
                  <w:b/>
                  <w:sz w:val="16"/>
                  <w:szCs w:val="16"/>
                </w:rPr>
                <w:t>www.pod</w:t>
              </w:r>
              <w:r w:rsidR="00C34A93" w:rsidRPr="00C34A93">
                <w:rPr>
                  <w:rStyle w:val="Hyperlink"/>
                  <w:rFonts w:ascii="Courier New" w:hAnsi="Courier New" w:cs="Courier New"/>
                  <w:b/>
                  <w:sz w:val="16"/>
                  <w:szCs w:val="16"/>
                </w:rPr>
                <w:t>h</w:t>
              </w:r>
              <w:r w:rsidR="00C34A93" w:rsidRPr="00C34A93">
                <w:rPr>
                  <w:rStyle w:val="Hyperlink"/>
                  <w:rFonts w:ascii="Courier New" w:hAnsi="Courier New" w:cs="Courier New"/>
                  <w:b/>
                  <w:sz w:val="16"/>
                  <w:szCs w:val="16"/>
                </w:rPr>
                <w:t>urst.com</w:t>
              </w:r>
            </w:hyperlink>
            <w:r w:rsidR="00C34A93" w:rsidRPr="00C34A93">
              <w:rPr>
                <w:rFonts w:ascii="Courier New" w:hAnsi="Courier New" w:cs="Courier New"/>
                <w:b/>
                <w:sz w:val="16"/>
                <w:szCs w:val="16"/>
              </w:rPr>
              <w:t xml:space="preserve"> (URL)</w:t>
            </w:r>
          </w:p>
          <w:p w:rsidR="00C34A93" w:rsidRDefault="00C34A93" w:rsidP="00C34A93">
            <w:pPr>
              <w:jc w:val="left"/>
              <w:rPr>
                <w:rFonts w:ascii="Courier New" w:hAnsi="Courier New" w:cs="Courier New"/>
                <w:b/>
                <w:sz w:val="20"/>
                <w:szCs w:val="20"/>
              </w:rPr>
            </w:pPr>
          </w:p>
        </w:tc>
      </w:tr>
      <w:tr w:rsidR="00C34A93" w:rsidRPr="007167C0" w:rsidTr="00E45862">
        <w:tc>
          <w:tcPr>
            <w:tcW w:w="1443" w:type="dxa"/>
          </w:tcPr>
          <w:p w:rsidR="00C34A93" w:rsidRDefault="00C34A93" w:rsidP="007F297B">
            <w:pPr>
              <w:pStyle w:val="PlainText"/>
              <w:rPr>
                <w:rFonts w:ascii="Courier New" w:hAnsi="Courier New" w:cs="Courier New"/>
                <w:b/>
                <w:sz w:val="20"/>
                <w:szCs w:val="20"/>
              </w:rPr>
            </w:pPr>
          </w:p>
          <w:p w:rsidR="00C34A93" w:rsidRDefault="00C34A93" w:rsidP="007F297B">
            <w:pPr>
              <w:pStyle w:val="PlainText"/>
              <w:rPr>
                <w:rFonts w:ascii="Courier New" w:hAnsi="Courier New" w:cs="Courier New"/>
                <w:b/>
                <w:sz w:val="20"/>
                <w:szCs w:val="20"/>
              </w:rPr>
            </w:pPr>
            <w:r>
              <w:rPr>
                <w:rFonts w:ascii="Courier New" w:hAnsi="Courier New" w:cs="Courier New"/>
                <w:b/>
                <w:sz w:val="20"/>
                <w:szCs w:val="20"/>
              </w:rPr>
              <w:t>7-27-2018</w:t>
            </w:r>
          </w:p>
        </w:tc>
        <w:tc>
          <w:tcPr>
            <w:tcW w:w="1710" w:type="dxa"/>
          </w:tcPr>
          <w:p w:rsidR="00C34A93" w:rsidRDefault="00C34A93" w:rsidP="007F297B">
            <w:pPr>
              <w:pStyle w:val="PlainText"/>
              <w:rPr>
                <w:rFonts w:ascii="Courier New" w:hAnsi="Courier New" w:cs="Courier New"/>
                <w:b/>
                <w:sz w:val="20"/>
                <w:szCs w:val="20"/>
              </w:rPr>
            </w:pPr>
          </w:p>
          <w:p w:rsidR="00C34A93" w:rsidRDefault="00C34A93"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C34A93" w:rsidRDefault="00C34A93" w:rsidP="007F297B">
            <w:pPr>
              <w:pStyle w:val="PlainText"/>
              <w:rPr>
                <w:rFonts w:ascii="Courier New" w:hAnsi="Courier New" w:cs="Courier New"/>
                <w:b/>
                <w:sz w:val="20"/>
                <w:szCs w:val="20"/>
              </w:rPr>
            </w:pPr>
          </w:p>
          <w:p w:rsidR="00C34A93" w:rsidRDefault="00FB5F37" w:rsidP="00FB5F37">
            <w:pPr>
              <w:pStyle w:val="PlainText"/>
              <w:rPr>
                <w:rFonts w:ascii="Courier New" w:hAnsi="Courier New" w:cs="Courier New"/>
                <w:b/>
                <w:sz w:val="20"/>
                <w:szCs w:val="20"/>
              </w:rPr>
            </w:pPr>
            <w:r>
              <w:rPr>
                <w:rFonts w:ascii="Courier New" w:hAnsi="Courier New" w:cs="Courier New"/>
                <w:b/>
                <w:sz w:val="20"/>
                <w:szCs w:val="20"/>
              </w:rPr>
              <w:t>(E.D. Mich</w:t>
            </w:r>
            <w:r w:rsidR="00C34A93">
              <w:rPr>
                <w:rFonts w:ascii="Courier New" w:hAnsi="Courier New" w:cs="Courier New"/>
                <w:b/>
                <w:sz w:val="20"/>
                <w:szCs w:val="20"/>
              </w:rPr>
              <w:t>.)</w:t>
            </w:r>
          </w:p>
        </w:tc>
        <w:tc>
          <w:tcPr>
            <w:tcW w:w="5760" w:type="dxa"/>
          </w:tcPr>
          <w:p w:rsidR="00C34A93" w:rsidRDefault="00C34A93" w:rsidP="007F297B">
            <w:pPr>
              <w:pStyle w:val="PlainText"/>
              <w:jc w:val="left"/>
              <w:rPr>
                <w:rFonts w:ascii="Courier New" w:hAnsi="Courier New" w:cs="Courier New"/>
                <w:b/>
                <w:sz w:val="20"/>
                <w:szCs w:val="20"/>
              </w:rPr>
            </w:pPr>
          </w:p>
          <w:p w:rsidR="00C34A93" w:rsidRDefault="00C34A93"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C34A93" w:rsidRDefault="00387EBF"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they were injured as a result of Bosch’s alleged participation in an unlawful conspiracy to raise, fix, maintain and/or stabilize prices, rig bids, and allocate markets and customers for </w:t>
            </w:r>
            <w:r w:rsidR="00B8610D">
              <w:rPr>
                <w:rFonts w:ascii="Courier New" w:hAnsi="Courier New" w:cs="Courier New"/>
                <w:sz w:val="20"/>
                <w:szCs w:val="20"/>
              </w:rPr>
              <w:t>starters and a</w:t>
            </w:r>
            <w:r>
              <w:rPr>
                <w:rFonts w:ascii="Courier New" w:hAnsi="Courier New" w:cs="Courier New"/>
                <w:sz w:val="20"/>
                <w:szCs w:val="20"/>
              </w:rPr>
              <w:t xml:space="preserve">lternators in violation of Section 1 of the Sherman Act and various state antirust, unfair completion, unjust enrichment, and consumer protection laws as set forth in Truck and Equipment Dealers First Amended Class Action Complaint. </w:t>
            </w:r>
          </w:p>
          <w:p w:rsidR="002A1D86" w:rsidRPr="00387EBF" w:rsidRDefault="002A1D86" w:rsidP="007F297B">
            <w:pPr>
              <w:pStyle w:val="PlainText"/>
              <w:jc w:val="left"/>
              <w:rPr>
                <w:rFonts w:ascii="Courier New" w:hAnsi="Courier New" w:cs="Courier New"/>
                <w:sz w:val="20"/>
                <w:szCs w:val="20"/>
              </w:rPr>
            </w:pPr>
          </w:p>
        </w:tc>
        <w:tc>
          <w:tcPr>
            <w:tcW w:w="1440" w:type="dxa"/>
          </w:tcPr>
          <w:p w:rsidR="00C34A93" w:rsidRDefault="00C34A93" w:rsidP="007F297B">
            <w:pPr>
              <w:pStyle w:val="PlainText"/>
              <w:rPr>
                <w:rFonts w:ascii="Courier New" w:hAnsi="Courier New" w:cs="Courier New"/>
                <w:b/>
                <w:sz w:val="20"/>
                <w:szCs w:val="20"/>
              </w:rPr>
            </w:pPr>
          </w:p>
          <w:p w:rsidR="00387EBF" w:rsidRDefault="00387EB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34A93" w:rsidRDefault="00C34A93" w:rsidP="00142208">
            <w:pPr>
              <w:jc w:val="left"/>
              <w:rPr>
                <w:rFonts w:ascii="Courier New" w:hAnsi="Courier New" w:cs="Courier New"/>
                <w:b/>
                <w:sz w:val="20"/>
                <w:szCs w:val="20"/>
              </w:rPr>
            </w:pPr>
          </w:p>
          <w:p w:rsidR="00387EBF" w:rsidRDefault="00387EBF"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387EBF" w:rsidRDefault="00387EBF" w:rsidP="00142208">
            <w:pPr>
              <w:jc w:val="left"/>
              <w:rPr>
                <w:rFonts w:ascii="Courier New" w:hAnsi="Courier New" w:cs="Courier New"/>
                <w:b/>
                <w:sz w:val="20"/>
                <w:szCs w:val="20"/>
              </w:rPr>
            </w:pPr>
          </w:p>
          <w:p w:rsidR="00387EBF" w:rsidRDefault="00387EBF" w:rsidP="00142208">
            <w:pPr>
              <w:jc w:val="left"/>
              <w:rPr>
                <w:rFonts w:ascii="Courier New" w:hAnsi="Courier New" w:cs="Courier New"/>
                <w:b/>
                <w:sz w:val="20"/>
                <w:szCs w:val="20"/>
              </w:rPr>
            </w:pPr>
            <w:r>
              <w:rPr>
                <w:rFonts w:ascii="Courier New" w:hAnsi="Courier New" w:cs="Courier New"/>
                <w:b/>
                <w:sz w:val="20"/>
                <w:szCs w:val="20"/>
              </w:rPr>
              <w:t>Duane Morris LLP</w:t>
            </w:r>
          </w:p>
          <w:p w:rsidR="00387EBF" w:rsidRDefault="00387EBF" w:rsidP="00142208">
            <w:pPr>
              <w:jc w:val="left"/>
              <w:rPr>
                <w:rFonts w:ascii="Courier New" w:hAnsi="Courier New" w:cs="Courier New"/>
                <w:b/>
                <w:sz w:val="20"/>
                <w:szCs w:val="20"/>
              </w:rPr>
            </w:pPr>
            <w:r>
              <w:rPr>
                <w:rFonts w:ascii="Courier New" w:hAnsi="Courier New" w:cs="Courier New"/>
                <w:b/>
                <w:sz w:val="20"/>
                <w:szCs w:val="20"/>
              </w:rPr>
              <w:t>30 South 17</w:t>
            </w:r>
            <w:r w:rsidRPr="00387EBF">
              <w:rPr>
                <w:rFonts w:ascii="Courier New" w:hAnsi="Courier New" w:cs="Courier New"/>
                <w:b/>
                <w:sz w:val="20"/>
                <w:szCs w:val="20"/>
                <w:vertAlign w:val="superscript"/>
              </w:rPr>
              <w:t>th</w:t>
            </w:r>
            <w:r>
              <w:rPr>
                <w:rFonts w:ascii="Courier New" w:hAnsi="Courier New" w:cs="Courier New"/>
                <w:b/>
                <w:sz w:val="20"/>
                <w:szCs w:val="20"/>
              </w:rPr>
              <w:t xml:space="preserve"> Street</w:t>
            </w:r>
          </w:p>
          <w:p w:rsidR="00387EBF" w:rsidRDefault="00387EBF" w:rsidP="00142208">
            <w:pPr>
              <w:jc w:val="left"/>
              <w:rPr>
                <w:rFonts w:ascii="Courier New" w:hAnsi="Courier New" w:cs="Courier New"/>
                <w:b/>
                <w:sz w:val="20"/>
                <w:szCs w:val="20"/>
              </w:rPr>
            </w:pPr>
            <w:r>
              <w:rPr>
                <w:rFonts w:ascii="Courier New" w:hAnsi="Courier New" w:cs="Courier New"/>
                <w:b/>
                <w:sz w:val="20"/>
                <w:szCs w:val="20"/>
              </w:rPr>
              <w:t>Philadelphia, PA 19103</w:t>
            </w:r>
          </w:p>
        </w:tc>
      </w:tr>
      <w:tr w:rsidR="00387EBF" w:rsidRPr="007167C0" w:rsidTr="00E45862">
        <w:tc>
          <w:tcPr>
            <w:tcW w:w="1443" w:type="dxa"/>
          </w:tcPr>
          <w:p w:rsidR="00387EBF" w:rsidRDefault="00387EBF" w:rsidP="007F297B">
            <w:pPr>
              <w:pStyle w:val="PlainText"/>
              <w:rPr>
                <w:rFonts w:ascii="Courier New" w:hAnsi="Courier New" w:cs="Courier New"/>
                <w:b/>
                <w:sz w:val="20"/>
                <w:szCs w:val="20"/>
              </w:rPr>
            </w:pPr>
          </w:p>
          <w:p w:rsidR="00387EBF" w:rsidRDefault="008324C9" w:rsidP="007F297B">
            <w:pPr>
              <w:pStyle w:val="PlainText"/>
              <w:rPr>
                <w:rFonts w:ascii="Courier New" w:hAnsi="Courier New" w:cs="Courier New"/>
                <w:b/>
                <w:sz w:val="20"/>
                <w:szCs w:val="20"/>
              </w:rPr>
            </w:pPr>
            <w:r>
              <w:rPr>
                <w:rFonts w:ascii="Courier New" w:hAnsi="Courier New" w:cs="Courier New"/>
                <w:b/>
                <w:sz w:val="20"/>
                <w:szCs w:val="20"/>
              </w:rPr>
              <w:t>7-30-2018</w:t>
            </w:r>
          </w:p>
        </w:tc>
        <w:tc>
          <w:tcPr>
            <w:tcW w:w="1710" w:type="dxa"/>
          </w:tcPr>
          <w:p w:rsidR="00387EBF" w:rsidRDefault="00387EBF" w:rsidP="007F297B">
            <w:pPr>
              <w:pStyle w:val="PlainText"/>
              <w:rPr>
                <w:rFonts w:ascii="Courier New" w:hAnsi="Courier New" w:cs="Courier New"/>
                <w:b/>
                <w:sz w:val="20"/>
                <w:szCs w:val="20"/>
              </w:rPr>
            </w:pPr>
          </w:p>
          <w:p w:rsidR="008324C9" w:rsidRDefault="008324C9" w:rsidP="007F297B">
            <w:pPr>
              <w:pStyle w:val="PlainText"/>
              <w:rPr>
                <w:rFonts w:ascii="Courier New" w:hAnsi="Courier New" w:cs="Courier New"/>
                <w:b/>
                <w:sz w:val="20"/>
                <w:szCs w:val="20"/>
              </w:rPr>
            </w:pPr>
            <w:r>
              <w:rPr>
                <w:rFonts w:ascii="Courier New" w:hAnsi="Courier New" w:cs="Courier New"/>
                <w:b/>
                <w:sz w:val="20"/>
                <w:szCs w:val="20"/>
              </w:rPr>
              <w:t>17-CV-05064</w:t>
            </w:r>
          </w:p>
        </w:tc>
        <w:tc>
          <w:tcPr>
            <w:tcW w:w="1710" w:type="dxa"/>
          </w:tcPr>
          <w:p w:rsidR="00387EBF" w:rsidRDefault="00387EBF" w:rsidP="007F297B">
            <w:pPr>
              <w:pStyle w:val="PlainText"/>
              <w:rPr>
                <w:rFonts w:ascii="Courier New" w:hAnsi="Courier New" w:cs="Courier New"/>
                <w:b/>
                <w:sz w:val="20"/>
                <w:szCs w:val="20"/>
              </w:rPr>
            </w:pPr>
          </w:p>
          <w:p w:rsidR="008324C9" w:rsidRDefault="008324C9"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87EBF" w:rsidRDefault="00387EBF" w:rsidP="007F297B">
            <w:pPr>
              <w:pStyle w:val="PlainText"/>
              <w:jc w:val="left"/>
              <w:rPr>
                <w:rFonts w:ascii="Courier New" w:hAnsi="Courier New" w:cs="Courier New"/>
                <w:b/>
                <w:sz w:val="20"/>
                <w:szCs w:val="20"/>
              </w:rPr>
            </w:pPr>
          </w:p>
          <w:p w:rsidR="008324C9" w:rsidRDefault="008324C9" w:rsidP="007F297B">
            <w:pPr>
              <w:pStyle w:val="PlainText"/>
              <w:jc w:val="left"/>
              <w:rPr>
                <w:rFonts w:ascii="Courier New" w:hAnsi="Courier New" w:cs="Courier New"/>
                <w:b/>
                <w:sz w:val="20"/>
                <w:szCs w:val="20"/>
              </w:rPr>
            </w:pPr>
            <w:r>
              <w:rPr>
                <w:rFonts w:ascii="Courier New" w:hAnsi="Courier New" w:cs="Courier New"/>
                <w:b/>
                <w:sz w:val="20"/>
                <w:szCs w:val="20"/>
              </w:rPr>
              <w:t>Dari</w:t>
            </w:r>
            <w:r w:rsidR="006A0DC8">
              <w:rPr>
                <w:rFonts w:ascii="Courier New" w:hAnsi="Courier New" w:cs="Courier New"/>
                <w:b/>
                <w:sz w:val="20"/>
                <w:szCs w:val="20"/>
              </w:rPr>
              <w:t>us Rowser, et al. v. Trunk Club</w:t>
            </w:r>
            <w:r>
              <w:rPr>
                <w:rFonts w:ascii="Courier New" w:hAnsi="Courier New" w:cs="Courier New"/>
                <w:b/>
                <w:sz w:val="20"/>
                <w:szCs w:val="20"/>
              </w:rPr>
              <w:t xml:space="preserve">, Inc., et al. </w:t>
            </w:r>
          </w:p>
          <w:p w:rsidR="008324C9" w:rsidRDefault="008324C9" w:rsidP="008324C9">
            <w:pPr>
              <w:autoSpaceDE w:val="0"/>
              <w:autoSpaceDN w:val="0"/>
              <w:adjustRightInd w:val="0"/>
              <w:jc w:val="left"/>
              <w:rPr>
                <w:rFonts w:ascii="Courier New" w:hAnsi="Courier New" w:cs="Courier New"/>
                <w:sz w:val="20"/>
                <w:szCs w:val="20"/>
              </w:rPr>
            </w:pPr>
            <w:r w:rsidRPr="008324C9">
              <w:rPr>
                <w:rFonts w:ascii="Courier New" w:hAnsi="Courier New" w:cs="Courier New"/>
                <w:sz w:val="20"/>
                <w:szCs w:val="20"/>
              </w:rPr>
              <w:t>Plaintiffs, former employees of Trunk Club, have brought a class</w:t>
            </w:r>
            <w:r>
              <w:rPr>
                <w:rFonts w:ascii="Courier New" w:hAnsi="Courier New" w:cs="Courier New"/>
                <w:sz w:val="20"/>
                <w:szCs w:val="20"/>
              </w:rPr>
              <w:t xml:space="preserve"> </w:t>
            </w:r>
            <w:r w:rsidRPr="008324C9">
              <w:rPr>
                <w:rFonts w:ascii="Courier New" w:hAnsi="Courier New" w:cs="Courier New"/>
                <w:sz w:val="20"/>
                <w:szCs w:val="20"/>
              </w:rPr>
              <w:t>action lawsuit in the United States District Court, Central District of California. Plaintiffs,</w:t>
            </w:r>
            <w:r>
              <w:rPr>
                <w:rFonts w:ascii="Courier New" w:hAnsi="Courier New" w:cs="Courier New"/>
                <w:sz w:val="20"/>
                <w:szCs w:val="20"/>
              </w:rPr>
              <w:t xml:space="preserve"> </w:t>
            </w:r>
            <w:r w:rsidRPr="008324C9">
              <w:rPr>
                <w:rFonts w:ascii="Courier New" w:hAnsi="Courier New" w:cs="Courier New"/>
                <w:sz w:val="20"/>
                <w:szCs w:val="20"/>
              </w:rPr>
              <w:t>individually and on behalf</w:t>
            </w:r>
            <w:r>
              <w:rPr>
                <w:rFonts w:ascii="Courier New" w:hAnsi="Courier New" w:cs="Courier New"/>
                <w:sz w:val="20"/>
                <w:szCs w:val="20"/>
              </w:rPr>
              <w:t xml:space="preserve"> </w:t>
            </w:r>
            <w:r w:rsidRPr="008324C9">
              <w:rPr>
                <w:rFonts w:ascii="Courier New" w:hAnsi="Courier New" w:cs="Courier New"/>
                <w:sz w:val="20"/>
                <w:szCs w:val="20"/>
              </w:rPr>
              <w:t>of all other hourly, non-exempt employees and/or commissioned employees who worked for Trunk Club, allege that</w:t>
            </w:r>
            <w:r>
              <w:rPr>
                <w:rFonts w:ascii="Courier New" w:hAnsi="Courier New" w:cs="Courier New"/>
                <w:sz w:val="20"/>
                <w:szCs w:val="20"/>
              </w:rPr>
              <w:t xml:space="preserve"> </w:t>
            </w:r>
            <w:r w:rsidRPr="008324C9">
              <w:rPr>
                <w:rFonts w:ascii="Courier New" w:hAnsi="Courier New" w:cs="Courier New"/>
                <w:sz w:val="20"/>
                <w:szCs w:val="20"/>
              </w:rPr>
              <w:t xml:space="preserve">Trunk Club failed to pay all minimum, regular, and overtime wages required under the </w:t>
            </w:r>
            <w:r w:rsidR="00FC5F89">
              <w:rPr>
                <w:rFonts w:ascii="Courier New" w:hAnsi="Courier New" w:cs="Courier New"/>
                <w:bCs/>
                <w:sz w:val="20"/>
                <w:szCs w:val="20"/>
              </w:rPr>
              <w:t>f</w:t>
            </w:r>
            <w:r w:rsidR="008C12EF">
              <w:rPr>
                <w:rFonts w:ascii="Courier New" w:hAnsi="Courier New" w:cs="Courier New"/>
                <w:bCs/>
                <w:sz w:val="20"/>
                <w:szCs w:val="20"/>
              </w:rPr>
              <w:t>ederal</w:t>
            </w:r>
            <w:r w:rsidR="00FC5F89">
              <w:rPr>
                <w:rFonts w:ascii="Courier New" w:hAnsi="Courier New" w:cs="Courier New"/>
                <w:bCs/>
                <w:sz w:val="20"/>
                <w:szCs w:val="20"/>
              </w:rPr>
              <w:t xml:space="preserve"> Fair </w:t>
            </w:r>
            <w:r w:rsidRPr="008324C9">
              <w:rPr>
                <w:rFonts w:ascii="Courier New" w:hAnsi="Courier New" w:cs="Courier New"/>
                <w:bCs/>
                <w:sz w:val="20"/>
                <w:szCs w:val="20"/>
              </w:rPr>
              <w:t>L</w:t>
            </w:r>
            <w:r w:rsidR="008C12EF">
              <w:rPr>
                <w:rFonts w:ascii="Courier New" w:hAnsi="Courier New" w:cs="Courier New"/>
                <w:bCs/>
                <w:sz w:val="20"/>
                <w:szCs w:val="20"/>
              </w:rPr>
              <w:t xml:space="preserve">abor </w:t>
            </w:r>
            <w:r w:rsidRPr="008324C9">
              <w:rPr>
                <w:rFonts w:ascii="Courier New" w:hAnsi="Courier New" w:cs="Courier New"/>
                <w:bCs/>
                <w:sz w:val="20"/>
                <w:szCs w:val="20"/>
              </w:rPr>
              <w:t>S</w:t>
            </w:r>
            <w:r w:rsidR="008C12EF">
              <w:rPr>
                <w:rFonts w:ascii="Courier New" w:hAnsi="Courier New" w:cs="Courier New"/>
                <w:bCs/>
                <w:sz w:val="20"/>
                <w:szCs w:val="20"/>
              </w:rPr>
              <w:t>tandards</w:t>
            </w:r>
            <w:r w:rsidR="00FC5F89">
              <w:rPr>
                <w:rFonts w:ascii="Courier New" w:hAnsi="Courier New" w:cs="Courier New"/>
                <w:bCs/>
                <w:sz w:val="20"/>
                <w:szCs w:val="20"/>
              </w:rPr>
              <w:t xml:space="preserve"> </w:t>
            </w:r>
            <w:r w:rsidRPr="008324C9">
              <w:rPr>
                <w:rFonts w:ascii="Courier New" w:hAnsi="Courier New" w:cs="Courier New"/>
                <w:bCs/>
                <w:sz w:val="20"/>
                <w:szCs w:val="20"/>
              </w:rPr>
              <w:t>A</w:t>
            </w:r>
            <w:r w:rsidR="00FC5F89">
              <w:rPr>
                <w:rFonts w:ascii="Courier New" w:hAnsi="Courier New" w:cs="Courier New"/>
                <w:bCs/>
                <w:sz w:val="20"/>
                <w:szCs w:val="20"/>
              </w:rPr>
              <w:t>ct</w:t>
            </w:r>
            <w:r w:rsidRPr="008324C9">
              <w:rPr>
                <w:rFonts w:ascii="Courier New" w:hAnsi="Courier New" w:cs="Courier New"/>
                <w:sz w:val="20"/>
                <w:szCs w:val="20"/>
              </w:rPr>
              <w:t>.</w:t>
            </w:r>
          </w:p>
          <w:p w:rsidR="008324C9" w:rsidRDefault="008324C9" w:rsidP="008324C9">
            <w:pPr>
              <w:autoSpaceDE w:val="0"/>
              <w:autoSpaceDN w:val="0"/>
              <w:adjustRightInd w:val="0"/>
              <w:jc w:val="left"/>
              <w:rPr>
                <w:rFonts w:ascii="Courier New" w:hAnsi="Courier New" w:cs="Courier New"/>
                <w:b/>
                <w:sz w:val="20"/>
                <w:szCs w:val="20"/>
              </w:rPr>
            </w:pPr>
          </w:p>
        </w:tc>
        <w:tc>
          <w:tcPr>
            <w:tcW w:w="1440" w:type="dxa"/>
          </w:tcPr>
          <w:p w:rsidR="00387EBF" w:rsidRDefault="00387EBF" w:rsidP="007F297B">
            <w:pPr>
              <w:pStyle w:val="PlainText"/>
              <w:rPr>
                <w:rFonts w:ascii="Courier New" w:hAnsi="Courier New" w:cs="Courier New"/>
                <w:b/>
                <w:sz w:val="20"/>
                <w:szCs w:val="20"/>
              </w:rPr>
            </w:pPr>
          </w:p>
          <w:p w:rsidR="008324C9" w:rsidRDefault="008324C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87EBF" w:rsidRDefault="00387EBF" w:rsidP="00142208">
            <w:pPr>
              <w:jc w:val="left"/>
              <w:rPr>
                <w:rFonts w:ascii="Courier New" w:hAnsi="Courier New" w:cs="Courier New"/>
                <w:b/>
                <w:sz w:val="20"/>
                <w:szCs w:val="20"/>
              </w:rPr>
            </w:pPr>
          </w:p>
          <w:p w:rsidR="008324C9" w:rsidRDefault="008324C9" w:rsidP="00142208">
            <w:pPr>
              <w:jc w:val="left"/>
              <w:rPr>
                <w:rFonts w:ascii="Courier New" w:hAnsi="Courier New" w:cs="Courier New"/>
                <w:b/>
                <w:sz w:val="20"/>
                <w:szCs w:val="20"/>
              </w:rPr>
            </w:pPr>
            <w:r>
              <w:rPr>
                <w:rFonts w:ascii="Courier New" w:hAnsi="Courier New" w:cs="Courier New"/>
                <w:b/>
                <w:sz w:val="20"/>
                <w:szCs w:val="20"/>
              </w:rPr>
              <w:t>F</w:t>
            </w:r>
            <w:r w:rsidR="00FB5F37">
              <w:rPr>
                <w:rFonts w:ascii="Courier New" w:hAnsi="Courier New" w:cs="Courier New"/>
                <w:b/>
                <w:sz w:val="20"/>
                <w:szCs w:val="20"/>
              </w:rPr>
              <w:t>or more information write, call</w:t>
            </w:r>
            <w:r>
              <w:rPr>
                <w:rFonts w:ascii="Courier New" w:hAnsi="Courier New" w:cs="Courier New"/>
                <w:b/>
                <w:sz w:val="20"/>
                <w:szCs w:val="20"/>
              </w:rPr>
              <w:t xml:space="preserve"> or e-mail</w:t>
            </w:r>
          </w:p>
          <w:p w:rsidR="008324C9" w:rsidRDefault="008324C9" w:rsidP="00142208">
            <w:pPr>
              <w:jc w:val="left"/>
              <w:rPr>
                <w:rFonts w:ascii="Courier New" w:hAnsi="Courier New" w:cs="Courier New"/>
                <w:b/>
                <w:sz w:val="20"/>
                <w:szCs w:val="20"/>
              </w:rPr>
            </w:pP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David Yeremian</w:t>
            </w: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Alvin B. Lindsay</w:t>
            </w: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 xml:space="preserve">David Yeremian &amp; </w:t>
            </w:r>
          </w:p>
          <w:p w:rsidR="008324C9" w:rsidRPr="006A0DC8" w:rsidRDefault="006A0DC8" w:rsidP="00142208">
            <w:pPr>
              <w:jc w:val="left"/>
              <w:rPr>
                <w:rFonts w:ascii="Courier New" w:hAnsi="Courier New" w:cs="Courier New"/>
                <w:b/>
                <w:sz w:val="18"/>
                <w:szCs w:val="18"/>
              </w:rPr>
            </w:pPr>
            <w:r w:rsidRPr="006A0DC8">
              <w:rPr>
                <w:rFonts w:ascii="Courier New" w:hAnsi="Courier New" w:cs="Courier New"/>
                <w:b/>
                <w:sz w:val="18"/>
                <w:szCs w:val="18"/>
              </w:rPr>
              <w:t xml:space="preserve"> </w:t>
            </w:r>
            <w:r w:rsidR="008324C9" w:rsidRPr="006A0DC8">
              <w:rPr>
                <w:rFonts w:ascii="Courier New" w:hAnsi="Courier New" w:cs="Courier New"/>
                <w:b/>
                <w:sz w:val="18"/>
                <w:szCs w:val="18"/>
              </w:rPr>
              <w:t>Associates, Inc.</w:t>
            </w: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535 N. Brand Blvd</w:t>
            </w: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Suite 705</w:t>
            </w: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Glendale, CA 91203</w:t>
            </w:r>
          </w:p>
          <w:p w:rsidR="008324C9" w:rsidRPr="006A0DC8" w:rsidRDefault="008324C9" w:rsidP="00142208">
            <w:pPr>
              <w:jc w:val="left"/>
              <w:rPr>
                <w:rFonts w:ascii="Courier New" w:hAnsi="Courier New" w:cs="Courier New"/>
                <w:b/>
                <w:sz w:val="18"/>
                <w:szCs w:val="18"/>
              </w:rPr>
            </w:pPr>
          </w:p>
          <w:p w:rsidR="008324C9" w:rsidRPr="006A0DC8" w:rsidRDefault="008324C9" w:rsidP="00142208">
            <w:pPr>
              <w:jc w:val="left"/>
              <w:rPr>
                <w:rFonts w:ascii="Courier New" w:hAnsi="Courier New" w:cs="Courier New"/>
                <w:b/>
                <w:sz w:val="18"/>
                <w:szCs w:val="18"/>
              </w:rPr>
            </w:pPr>
            <w:r w:rsidRPr="006A0DC8">
              <w:rPr>
                <w:rFonts w:ascii="Courier New" w:hAnsi="Courier New" w:cs="Courier New"/>
                <w:b/>
                <w:sz w:val="18"/>
                <w:szCs w:val="18"/>
              </w:rPr>
              <w:t>818 230-8380 (Ph.)</w:t>
            </w:r>
          </w:p>
          <w:p w:rsidR="008324C9" w:rsidRPr="006A0DC8" w:rsidRDefault="008324C9" w:rsidP="00142208">
            <w:pPr>
              <w:jc w:val="left"/>
              <w:rPr>
                <w:rFonts w:ascii="Courier New" w:hAnsi="Courier New" w:cs="Courier New"/>
                <w:b/>
                <w:sz w:val="18"/>
                <w:szCs w:val="18"/>
              </w:rPr>
            </w:pPr>
          </w:p>
          <w:p w:rsidR="008324C9" w:rsidRPr="006A0DC8" w:rsidRDefault="00332438" w:rsidP="00142208">
            <w:pPr>
              <w:jc w:val="left"/>
              <w:rPr>
                <w:rFonts w:ascii="Courier New" w:hAnsi="Courier New" w:cs="Courier New"/>
                <w:b/>
                <w:sz w:val="18"/>
                <w:szCs w:val="18"/>
              </w:rPr>
            </w:pPr>
            <w:hyperlink r:id="rId29" w:history="1">
              <w:r w:rsidR="008324C9" w:rsidRPr="006A0DC8">
                <w:rPr>
                  <w:rStyle w:val="Hyperlink"/>
                  <w:rFonts w:ascii="Courier New" w:hAnsi="Courier New" w:cs="Courier New"/>
                  <w:b/>
                  <w:sz w:val="18"/>
                  <w:szCs w:val="18"/>
                </w:rPr>
                <w:t>Alvin@yeremianlaw.com</w:t>
              </w:r>
            </w:hyperlink>
          </w:p>
          <w:p w:rsidR="008324C9" w:rsidRPr="006A0DC8" w:rsidRDefault="008324C9" w:rsidP="00142208">
            <w:pPr>
              <w:jc w:val="left"/>
              <w:rPr>
                <w:rFonts w:ascii="Courier New" w:hAnsi="Courier New" w:cs="Courier New"/>
                <w:b/>
                <w:sz w:val="18"/>
                <w:szCs w:val="18"/>
              </w:rPr>
            </w:pPr>
          </w:p>
          <w:p w:rsidR="008324C9" w:rsidRPr="006A0DC8" w:rsidRDefault="00332438" w:rsidP="00142208">
            <w:pPr>
              <w:jc w:val="left"/>
              <w:rPr>
                <w:rFonts w:ascii="Courier New" w:hAnsi="Courier New" w:cs="Courier New"/>
                <w:b/>
                <w:sz w:val="18"/>
                <w:szCs w:val="18"/>
              </w:rPr>
            </w:pPr>
            <w:hyperlink r:id="rId30" w:history="1">
              <w:r w:rsidR="008324C9" w:rsidRPr="006A0DC8">
                <w:rPr>
                  <w:rStyle w:val="Hyperlink"/>
                  <w:rFonts w:ascii="Courier New" w:hAnsi="Courier New" w:cs="Courier New"/>
                  <w:b/>
                  <w:sz w:val="18"/>
                  <w:szCs w:val="18"/>
                </w:rPr>
                <w:t>david@yeremianlaw.com</w:t>
              </w:r>
            </w:hyperlink>
          </w:p>
          <w:p w:rsidR="008324C9" w:rsidRDefault="008324C9" w:rsidP="00142208">
            <w:pPr>
              <w:jc w:val="left"/>
              <w:rPr>
                <w:rFonts w:ascii="Courier New" w:hAnsi="Courier New" w:cs="Courier New"/>
                <w:b/>
                <w:sz w:val="20"/>
                <w:szCs w:val="20"/>
              </w:rPr>
            </w:pPr>
          </w:p>
        </w:tc>
      </w:tr>
      <w:tr w:rsidR="008324C9" w:rsidRPr="007167C0" w:rsidTr="00E45862">
        <w:tc>
          <w:tcPr>
            <w:tcW w:w="1443" w:type="dxa"/>
          </w:tcPr>
          <w:p w:rsidR="008324C9" w:rsidRDefault="008324C9" w:rsidP="007F297B">
            <w:pPr>
              <w:pStyle w:val="PlainText"/>
              <w:rPr>
                <w:rFonts w:ascii="Courier New" w:hAnsi="Courier New" w:cs="Courier New"/>
                <w:b/>
                <w:sz w:val="20"/>
                <w:szCs w:val="20"/>
              </w:rPr>
            </w:pPr>
          </w:p>
          <w:p w:rsidR="008324C9" w:rsidRDefault="00321353" w:rsidP="007F297B">
            <w:pPr>
              <w:pStyle w:val="PlainText"/>
              <w:rPr>
                <w:rFonts w:ascii="Courier New" w:hAnsi="Courier New" w:cs="Courier New"/>
                <w:b/>
                <w:sz w:val="20"/>
                <w:szCs w:val="20"/>
              </w:rPr>
            </w:pPr>
            <w:r>
              <w:rPr>
                <w:rFonts w:ascii="Courier New" w:hAnsi="Courier New" w:cs="Courier New"/>
                <w:b/>
                <w:sz w:val="20"/>
                <w:szCs w:val="20"/>
              </w:rPr>
              <w:t>7-30-2018</w:t>
            </w:r>
          </w:p>
        </w:tc>
        <w:tc>
          <w:tcPr>
            <w:tcW w:w="1710" w:type="dxa"/>
          </w:tcPr>
          <w:p w:rsidR="008324C9" w:rsidRDefault="008324C9"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16-CV-00210</w:t>
            </w:r>
          </w:p>
        </w:tc>
        <w:tc>
          <w:tcPr>
            <w:tcW w:w="1710" w:type="dxa"/>
          </w:tcPr>
          <w:p w:rsidR="008324C9" w:rsidRDefault="008324C9"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8324C9" w:rsidRDefault="008324C9" w:rsidP="007F297B">
            <w:pPr>
              <w:pStyle w:val="PlainText"/>
              <w:jc w:val="left"/>
              <w:rPr>
                <w:rFonts w:ascii="Courier New" w:hAnsi="Courier New" w:cs="Courier New"/>
                <w:b/>
                <w:sz w:val="20"/>
                <w:szCs w:val="20"/>
              </w:rPr>
            </w:pPr>
          </w:p>
          <w:p w:rsidR="00321353" w:rsidRDefault="00321353" w:rsidP="007F297B">
            <w:pPr>
              <w:pStyle w:val="PlainText"/>
              <w:jc w:val="left"/>
              <w:rPr>
                <w:rFonts w:ascii="Courier New" w:hAnsi="Courier New" w:cs="Courier New"/>
                <w:b/>
                <w:sz w:val="20"/>
                <w:szCs w:val="20"/>
              </w:rPr>
            </w:pPr>
            <w:r>
              <w:rPr>
                <w:rFonts w:ascii="Courier New" w:hAnsi="Courier New" w:cs="Courier New"/>
                <w:b/>
                <w:sz w:val="20"/>
                <w:szCs w:val="20"/>
              </w:rPr>
              <w:t>Jackson, et al. v. Wendy’s International, LLC</w:t>
            </w:r>
          </w:p>
          <w:p w:rsidR="00321353" w:rsidRDefault="00321353" w:rsidP="00321353">
            <w:pPr>
              <w:autoSpaceDE w:val="0"/>
              <w:autoSpaceDN w:val="0"/>
              <w:adjustRightInd w:val="0"/>
              <w:jc w:val="left"/>
              <w:rPr>
                <w:rFonts w:ascii="Courier New" w:hAnsi="Courier New" w:cs="Courier New"/>
                <w:sz w:val="20"/>
                <w:szCs w:val="20"/>
              </w:rPr>
            </w:pPr>
            <w:r w:rsidRPr="00321353">
              <w:rPr>
                <w:rFonts w:ascii="Courier New" w:hAnsi="Courier New" w:cs="Courier New"/>
                <w:sz w:val="20"/>
                <w:szCs w:val="20"/>
              </w:rPr>
              <w:t>The lawsuit claims that Wendy’s was responsible for the Data Breach and asserts claims such as:</w:t>
            </w:r>
            <w:r>
              <w:rPr>
                <w:rFonts w:ascii="Courier New" w:hAnsi="Courier New" w:cs="Courier New"/>
                <w:sz w:val="20"/>
                <w:szCs w:val="20"/>
              </w:rPr>
              <w:t xml:space="preserve"> </w:t>
            </w:r>
            <w:r w:rsidR="00F87003">
              <w:rPr>
                <w:rFonts w:ascii="Courier New" w:hAnsi="Courier New" w:cs="Courier New"/>
                <w:sz w:val="20"/>
                <w:szCs w:val="20"/>
              </w:rPr>
              <w:t>breach of implied contract; negligence;</w:t>
            </w:r>
            <w:r w:rsidRPr="00321353">
              <w:rPr>
                <w:rFonts w:ascii="Courier New" w:hAnsi="Courier New" w:cs="Courier New"/>
                <w:sz w:val="20"/>
                <w:szCs w:val="20"/>
              </w:rPr>
              <w:t xml:space="preserve"> violation of the Florida Deceptive and Unfair Trade</w:t>
            </w:r>
            <w:r>
              <w:rPr>
                <w:rFonts w:ascii="Courier New" w:hAnsi="Courier New" w:cs="Courier New"/>
                <w:sz w:val="20"/>
                <w:szCs w:val="20"/>
              </w:rPr>
              <w:t xml:space="preserve"> </w:t>
            </w:r>
            <w:r w:rsidR="00F87003">
              <w:rPr>
                <w:rFonts w:ascii="Courier New" w:hAnsi="Courier New" w:cs="Courier New"/>
                <w:sz w:val="20"/>
                <w:szCs w:val="20"/>
              </w:rPr>
              <w:t>Practices Act;</w:t>
            </w:r>
            <w:r w:rsidRPr="00321353">
              <w:rPr>
                <w:rFonts w:ascii="Courier New" w:hAnsi="Courier New" w:cs="Courier New"/>
                <w:sz w:val="20"/>
                <w:szCs w:val="20"/>
              </w:rPr>
              <w:t xml:space="preserve"> violation of the New York Business Law, N.Y. Gen. Bus. Law </w:t>
            </w:r>
            <w:r w:rsidRPr="006A0DC8">
              <w:rPr>
                <w:rFonts w:cstheme="minorHAnsi"/>
                <w:sz w:val="20"/>
                <w:szCs w:val="20"/>
              </w:rPr>
              <w:t>§§</w:t>
            </w:r>
            <w:r w:rsidR="00F87003">
              <w:rPr>
                <w:rFonts w:ascii="Courier New" w:hAnsi="Courier New" w:cs="Courier New"/>
                <w:sz w:val="20"/>
                <w:szCs w:val="20"/>
              </w:rPr>
              <w:t xml:space="preserve"> 349 et seq.;</w:t>
            </w:r>
            <w:r>
              <w:rPr>
                <w:rFonts w:ascii="Courier New" w:hAnsi="Courier New" w:cs="Courier New"/>
                <w:sz w:val="20"/>
                <w:szCs w:val="20"/>
              </w:rPr>
              <w:t xml:space="preserve"> </w:t>
            </w:r>
            <w:r w:rsidRPr="00321353">
              <w:rPr>
                <w:rFonts w:ascii="Courier New" w:hAnsi="Courier New" w:cs="Courier New"/>
                <w:sz w:val="20"/>
                <w:szCs w:val="20"/>
              </w:rPr>
              <w:t xml:space="preserve">violation of the Tennessee Consumer Protection, Tenn. Code Ann. </w:t>
            </w:r>
            <w:r w:rsidRPr="00CF0397">
              <w:rPr>
                <w:rFonts w:cstheme="minorHAnsi"/>
                <w:sz w:val="20"/>
                <w:szCs w:val="20"/>
              </w:rPr>
              <w:t>§§</w:t>
            </w:r>
            <w:r w:rsidRPr="00321353">
              <w:rPr>
                <w:rFonts w:ascii="Courier New" w:hAnsi="Courier New" w:cs="Courier New"/>
                <w:sz w:val="20"/>
                <w:szCs w:val="20"/>
              </w:rPr>
              <w:t xml:space="preserve"> 47-18-1</w:t>
            </w:r>
            <w:r w:rsidR="00F87003">
              <w:rPr>
                <w:rFonts w:ascii="Courier New" w:hAnsi="Courier New" w:cs="Courier New"/>
                <w:sz w:val="20"/>
                <w:szCs w:val="20"/>
              </w:rPr>
              <w:t>01 et seq.;</w:t>
            </w:r>
            <w:r>
              <w:rPr>
                <w:rFonts w:ascii="Courier New" w:hAnsi="Courier New" w:cs="Courier New"/>
                <w:sz w:val="20"/>
                <w:szCs w:val="20"/>
              </w:rPr>
              <w:t xml:space="preserve"> violat</w:t>
            </w:r>
            <w:r w:rsidRPr="00321353">
              <w:rPr>
                <w:rFonts w:ascii="Courier New" w:hAnsi="Courier New" w:cs="Courier New"/>
                <w:sz w:val="20"/>
                <w:szCs w:val="20"/>
              </w:rPr>
              <w:t>ion</w:t>
            </w:r>
            <w:r>
              <w:rPr>
                <w:rFonts w:ascii="Courier New" w:hAnsi="Courier New" w:cs="Courier New"/>
                <w:sz w:val="20"/>
                <w:szCs w:val="20"/>
              </w:rPr>
              <w:t xml:space="preserve"> </w:t>
            </w:r>
            <w:r w:rsidRPr="00321353">
              <w:rPr>
                <w:rFonts w:ascii="Courier New" w:hAnsi="Courier New" w:cs="Courier New"/>
                <w:sz w:val="20"/>
                <w:szCs w:val="20"/>
              </w:rPr>
              <w:t>of th</w:t>
            </w:r>
            <w:r w:rsidR="00F87003">
              <w:rPr>
                <w:rFonts w:ascii="Courier New" w:hAnsi="Courier New" w:cs="Courier New"/>
                <w:sz w:val="20"/>
                <w:szCs w:val="20"/>
              </w:rPr>
              <w:t>e New Jersey Consumer Fraud Act;</w:t>
            </w:r>
            <w:r w:rsidRPr="00321353">
              <w:rPr>
                <w:rFonts w:ascii="Courier New" w:hAnsi="Courier New" w:cs="Courier New"/>
                <w:sz w:val="20"/>
                <w:szCs w:val="20"/>
              </w:rPr>
              <w:t xml:space="preserve"> violation of the Texas Deceptive Trade Practices –</w:t>
            </w:r>
            <w:r>
              <w:rPr>
                <w:rFonts w:ascii="Courier New" w:hAnsi="Courier New" w:cs="Courier New"/>
                <w:sz w:val="20"/>
                <w:szCs w:val="20"/>
              </w:rPr>
              <w:t xml:space="preserve"> </w:t>
            </w:r>
            <w:r w:rsidRPr="00321353">
              <w:rPr>
                <w:rFonts w:ascii="Courier New" w:hAnsi="Courier New" w:cs="Courier New"/>
                <w:sz w:val="20"/>
                <w:szCs w:val="20"/>
              </w:rPr>
              <w:t>Consumer Protection Act.</w:t>
            </w:r>
          </w:p>
          <w:p w:rsidR="00CF0397" w:rsidRDefault="00CF0397" w:rsidP="00321353">
            <w:pPr>
              <w:autoSpaceDE w:val="0"/>
              <w:autoSpaceDN w:val="0"/>
              <w:adjustRightInd w:val="0"/>
              <w:jc w:val="left"/>
              <w:rPr>
                <w:rFonts w:ascii="Courier New" w:hAnsi="Courier New" w:cs="Courier New"/>
                <w:sz w:val="20"/>
                <w:szCs w:val="20"/>
              </w:rPr>
            </w:pPr>
          </w:p>
          <w:p w:rsidR="00801D51" w:rsidRDefault="00801D51" w:rsidP="00321353">
            <w:pPr>
              <w:autoSpaceDE w:val="0"/>
              <w:autoSpaceDN w:val="0"/>
              <w:adjustRightInd w:val="0"/>
              <w:jc w:val="left"/>
              <w:rPr>
                <w:rFonts w:ascii="Courier New" w:hAnsi="Courier New" w:cs="Courier New"/>
                <w:sz w:val="20"/>
                <w:szCs w:val="20"/>
              </w:rPr>
            </w:pPr>
          </w:p>
          <w:p w:rsidR="00801D51" w:rsidRPr="00321353" w:rsidRDefault="00801D51" w:rsidP="00321353">
            <w:pPr>
              <w:autoSpaceDE w:val="0"/>
              <w:autoSpaceDN w:val="0"/>
              <w:adjustRightInd w:val="0"/>
              <w:jc w:val="left"/>
              <w:rPr>
                <w:rFonts w:ascii="Courier New" w:hAnsi="Courier New" w:cs="Courier New"/>
                <w:sz w:val="20"/>
                <w:szCs w:val="20"/>
              </w:rPr>
            </w:pPr>
          </w:p>
        </w:tc>
        <w:tc>
          <w:tcPr>
            <w:tcW w:w="1440" w:type="dxa"/>
          </w:tcPr>
          <w:p w:rsidR="008324C9" w:rsidRDefault="008324C9"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324C9" w:rsidRDefault="008324C9" w:rsidP="00142208">
            <w:pPr>
              <w:jc w:val="left"/>
              <w:rPr>
                <w:rFonts w:ascii="Courier New" w:hAnsi="Courier New" w:cs="Courier New"/>
                <w:b/>
                <w:sz w:val="20"/>
                <w:szCs w:val="20"/>
              </w:rPr>
            </w:pPr>
          </w:p>
          <w:p w:rsidR="00321353" w:rsidRDefault="00321353"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321353" w:rsidRDefault="00321353" w:rsidP="00142208">
            <w:pPr>
              <w:jc w:val="left"/>
              <w:rPr>
                <w:rFonts w:ascii="Courier New" w:hAnsi="Courier New" w:cs="Courier New"/>
                <w:b/>
                <w:sz w:val="20"/>
                <w:szCs w:val="20"/>
              </w:rPr>
            </w:pPr>
          </w:p>
          <w:p w:rsidR="00321353" w:rsidRPr="00321353" w:rsidRDefault="00321353" w:rsidP="00321353">
            <w:pPr>
              <w:autoSpaceDE w:val="0"/>
              <w:autoSpaceDN w:val="0"/>
              <w:adjustRightInd w:val="0"/>
              <w:jc w:val="left"/>
              <w:rPr>
                <w:rFonts w:ascii="Courier New" w:hAnsi="Courier New" w:cs="Courier New"/>
                <w:b/>
                <w:sz w:val="18"/>
                <w:szCs w:val="18"/>
              </w:rPr>
            </w:pPr>
            <w:r w:rsidRPr="00321353">
              <w:rPr>
                <w:rFonts w:ascii="Courier New" w:hAnsi="Courier New" w:cs="Courier New"/>
                <w:b/>
                <w:sz w:val="18"/>
                <w:szCs w:val="18"/>
              </w:rPr>
              <w:t>John A. Yanchunis</w:t>
            </w:r>
          </w:p>
          <w:p w:rsidR="00321353" w:rsidRDefault="00321353" w:rsidP="00321353">
            <w:pPr>
              <w:autoSpaceDE w:val="0"/>
              <w:autoSpaceDN w:val="0"/>
              <w:adjustRightInd w:val="0"/>
              <w:jc w:val="left"/>
              <w:rPr>
                <w:rFonts w:ascii="Courier New" w:hAnsi="Courier New" w:cs="Courier New"/>
                <w:b/>
                <w:sz w:val="18"/>
                <w:szCs w:val="18"/>
              </w:rPr>
            </w:pPr>
            <w:r w:rsidRPr="00321353">
              <w:rPr>
                <w:rFonts w:ascii="Courier New" w:hAnsi="Courier New" w:cs="Courier New"/>
                <w:b/>
                <w:sz w:val="18"/>
                <w:szCs w:val="18"/>
              </w:rPr>
              <w:t>Morgan &amp; Morgan Complex</w:t>
            </w:r>
          </w:p>
          <w:p w:rsidR="00321353" w:rsidRPr="00321353" w:rsidRDefault="00321353" w:rsidP="00321353">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w:t>
            </w:r>
            <w:r w:rsidRPr="00321353">
              <w:rPr>
                <w:rFonts w:ascii="Courier New" w:hAnsi="Courier New" w:cs="Courier New"/>
                <w:b/>
                <w:sz w:val="18"/>
                <w:szCs w:val="18"/>
              </w:rPr>
              <w:t>Litigation Group</w:t>
            </w:r>
          </w:p>
          <w:p w:rsidR="00321353" w:rsidRPr="00321353" w:rsidRDefault="00321353" w:rsidP="00321353">
            <w:pPr>
              <w:autoSpaceDE w:val="0"/>
              <w:autoSpaceDN w:val="0"/>
              <w:adjustRightInd w:val="0"/>
              <w:jc w:val="left"/>
              <w:rPr>
                <w:rFonts w:ascii="Courier New" w:hAnsi="Courier New" w:cs="Courier New"/>
                <w:b/>
                <w:sz w:val="18"/>
                <w:szCs w:val="18"/>
              </w:rPr>
            </w:pPr>
            <w:r w:rsidRPr="00321353">
              <w:rPr>
                <w:rFonts w:ascii="Courier New" w:hAnsi="Courier New" w:cs="Courier New"/>
                <w:b/>
                <w:sz w:val="18"/>
                <w:szCs w:val="18"/>
              </w:rPr>
              <w:t>One Tampa City Center</w:t>
            </w:r>
          </w:p>
          <w:p w:rsidR="00321353" w:rsidRPr="00321353" w:rsidRDefault="00321353" w:rsidP="00321353">
            <w:pPr>
              <w:autoSpaceDE w:val="0"/>
              <w:autoSpaceDN w:val="0"/>
              <w:adjustRightInd w:val="0"/>
              <w:jc w:val="left"/>
              <w:rPr>
                <w:rFonts w:ascii="Courier New" w:hAnsi="Courier New" w:cs="Courier New"/>
                <w:b/>
                <w:sz w:val="18"/>
                <w:szCs w:val="18"/>
              </w:rPr>
            </w:pPr>
            <w:r w:rsidRPr="00321353">
              <w:rPr>
                <w:rFonts w:ascii="Courier New" w:hAnsi="Courier New" w:cs="Courier New"/>
                <w:b/>
                <w:sz w:val="18"/>
                <w:szCs w:val="18"/>
              </w:rPr>
              <w:t>201 N. Franklin Street</w:t>
            </w:r>
          </w:p>
          <w:p w:rsidR="00321353" w:rsidRPr="00321353" w:rsidRDefault="00321353" w:rsidP="00321353">
            <w:pPr>
              <w:autoSpaceDE w:val="0"/>
              <w:autoSpaceDN w:val="0"/>
              <w:adjustRightInd w:val="0"/>
              <w:jc w:val="left"/>
              <w:rPr>
                <w:rFonts w:ascii="Courier New" w:hAnsi="Courier New" w:cs="Courier New"/>
                <w:b/>
                <w:sz w:val="18"/>
                <w:szCs w:val="18"/>
              </w:rPr>
            </w:pPr>
            <w:r w:rsidRPr="00321353">
              <w:rPr>
                <w:rFonts w:ascii="Courier New" w:hAnsi="Courier New" w:cs="Courier New"/>
                <w:b/>
                <w:sz w:val="18"/>
                <w:szCs w:val="18"/>
              </w:rPr>
              <w:t>7th Floor</w:t>
            </w:r>
          </w:p>
          <w:p w:rsidR="00321353" w:rsidRDefault="00321353" w:rsidP="00321353">
            <w:pPr>
              <w:jc w:val="left"/>
              <w:rPr>
                <w:rFonts w:ascii="Courier New" w:hAnsi="Courier New" w:cs="Courier New"/>
                <w:b/>
                <w:sz w:val="20"/>
                <w:szCs w:val="20"/>
              </w:rPr>
            </w:pPr>
            <w:r w:rsidRPr="00321353">
              <w:rPr>
                <w:rFonts w:ascii="Courier New" w:hAnsi="Courier New" w:cs="Courier New"/>
                <w:b/>
                <w:sz w:val="18"/>
                <w:szCs w:val="18"/>
              </w:rPr>
              <w:t>Tampa, FL 33602</w:t>
            </w:r>
          </w:p>
        </w:tc>
      </w:tr>
      <w:tr w:rsidR="00321353" w:rsidRPr="007167C0" w:rsidTr="00E45862">
        <w:tc>
          <w:tcPr>
            <w:tcW w:w="1443" w:type="dxa"/>
          </w:tcPr>
          <w:p w:rsidR="00321353" w:rsidRDefault="00321353"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7-30-2018</w:t>
            </w:r>
          </w:p>
        </w:tc>
        <w:tc>
          <w:tcPr>
            <w:tcW w:w="1710" w:type="dxa"/>
          </w:tcPr>
          <w:p w:rsidR="00321353" w:rsidRDefault="00321353"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15-CV-04519</w:t>
            </w:r>
          </w:p>
        </w:tc>
        <w:tc>
          <w:tcPr>
            <w:tcW w:w="1710" w:type="dxa"/>
          </w:tcPr>
          <w:p w:rsidR="00321353" w:rsidRDefault="00321353" w:rsidP="007F297B">
            <w:pPr>
              <w:pStyle w:val="PlainText"/>
              <w:rPr>
                <w:rFonts w:ascii="Courier New" w:hAnsi="Courier New" w:cs="Courier New"/>
                <w:b/>
                <w:sz w:val="20"/>
                <w:szCs w:val="20"/>
              </w:rPr>
            </w:pPr>
          </w:p>
          <w:p w:rsidR="00321353" w:rsidRDefault="00321353"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321353" w:rsidRDefault="00321353" w:rsidP="007F297B">
            <w:pPr>
              <w:pStyle w:val="PlainText"/>
              <w:jc w:val="left"/>
              <w:rPr>
                <w:rFonts w:ascii="Courier New" w:hAnsi="Courier New" w:cs="Courier New"/>
                <w:b/>
                <w:sz w:val="20"/>
                <w:szCs w:val="20"/>
              </w:rPr>
            </w:pPr>
          </w:p>
          <w:p w:rsidR="00321353" w:rsidRDefault="00321353" w:rsidP="007F297B">
            <w:pPr>
              <w:pStyle w:val="PlainText"/>
              <w:jc w:val="left"/>
              <w:rPr>
                <w:rFonts w:ascii="Courier New" w:hAnsi="Courier New" w:cs="Courier New"/>
                <w:b/>
                <w:sz w:val="20"/>
                <w:szCs w:val="20"/>
              </w:rPr>
            </w:pPr>
            <w:r>
              <w:rPr>
                <w:rFonts w:ascii="Courier New" w:hAnsi="Courier New" w:cs="Courier New"/>
                <w:b/>
                <w:sz w:val="20"/>
                <w:szCs w:val="20"/>
              </w:rPr>
              <w:t>Rebecca Rysewyk, Katie Smit</w:t>
            </w:r>
            <w:r w:rsidR="00F10BD1">
              <w:rPr>
                <w:rFonts w:ascii="Courier New" w:hAnsi="Courier New" w:cs="Courier New"/>
                <w:b/>
                <w:sz w:val="20"/>
                <w:szCs w:val="20"/>
              </w:rPr>
              <w:t>h</w:t>
            </w:r>
            <w:r>
              <w:rPr>
                <w:rFonts w:ascii="Courier New" w:hAnsi="Courier New" w:cs="Courier New"/>
                <w:b/>
                <w:sz w:val="20"/>
                <w:szCs w:val="20"/>
              </w:rPr>
              <w:t xml:space="preserve"> and</w:t>
            </w:r>
            <w:r w:rsidR="00F10BD1">
              <w:rPr>
                <w:rFonts w:ascii="Courier New" w:hAnsi="Courier New" w:cs="Courier New"/>
                <w:b/>
                <w:sz w:val="20"/>
                <w:szCs w:val="20"/>
              </w:rPr>
              <w:t xml:space="preserve"> </w:t>
            </w:r>
            <w:r>
              <w:rPr>
                <w:rFonts w:ascii="Courier New" w:hAnsi="Courier New" w:cs="Courier New"/>
                <w:b/>
                <w:sz w:val="20"/>
                <w:szCs w:val="20"/>
              </w:rPr>
              <w:t>Brian Van Vooren v. Sears Holding Corporation and Sears, Roebuck and Company</w:t>
            </w:r>
          </w:p>
          <w:p w:rsidR="00F10BD1" w:rsidRDefault="00F10BD1" w:rsidP="00F10BD1">
            <w:pPr>
              <w:autoSpaceDE w:val="0"/>
              <w:autoSpaceDN w:val="0"/>
              <w:adjustRightInd w:val="0"/>
              <w:jc w:val="left"/>
              <w:rPr>
                <w:rFonts w:ascii="Courier New" w:hAnsi="Courier New" w:cs="Courier New"/>
                <w:sz w:val="20"/>
                <w:szCs w:val="20"/>
              </w:rPr>
            </w:pPr>
            <w:r w:rsidRPr="00F10BD1">
              <w:rPr>
                <w:rFonts w:ascii="Courier New" w:hAnsi="Courier New" w:cs="Courier New"/>
                <w:sz w:val="20"/>
                <w:szCs w:val="20"/>
              </w:rPr>
              <w:t xml:space="preserve">The Plaintiffs contend that the </w:t>
            </w:r>
            <w:r w:rsidR="00FC5F89">
              <w:rPr>
                <w:rFonts w:ascii="Courier New" w:hAnsi="Courier New" w:cs="Courier New"/>
                <w:sz w:val="20"/>
                <w:szCs w:val="20"/>
              </w:rPr>
              <w:t xml:space="preserve">Craftsman® Riding Lawn Tractors </w:t>
            </w:r>
            <w:r w:rsidRPr="00F10BD1">
              <w:rPr>
                <w:rFonts w:ascii="Courier New" w:hAnsi="Courier New" w:cs="Courier New"/>
                <w:sz w:val="20"/>
                <w:szCs w:val="20"/>
              </w:rPr>
              <w:t>have certain defective parts in the fuel delivery system that are prone to become</w:t>
            </w:r>
            <w:r>
              <w:rPr>
                <w:rFonts w:ascii="Courier New" w:hAnsi="Courier New" w:cs="Courier New"/>
                <w:sz w:val="20"/>
                <w:szCs w:val="20"/>
              </w:rPr>
              <w:t xml:space="preserve"> </w:t>
            </w:r>
            <w:r w:rsidRPr="00F10BD1">
              <w:rPr>
                <w:rFonts w:ascii="Courier New" w:hAnsi="Courier New" w:cs="Courier New"/>
                <w:sz w:val="20"/>
                <w:szCs w:val="20"/>
              </w:rPr>
              <w:t>loose and/or leak fuel, i.e., the fuel tank grommet, clamps securing fuel lines, and fuel lines. The Plaintiffs have sought</w:t>
            </w:r>
            <w:r>
              <w:rPr>
                <w:rFonts w:ascii="Courier New" w:hAnsi="Courier New" w:cs="Courier New"/>
                <w:sz w:val="20"/>
                <w:szCs w:val="20"/>
              </w:rPr>
              <w:t xml:space="preserve"> </w:t>
            </w:r>
            <w:r w:rsidRPr="00F10BD1">
              <w:rPr>
                <w:rFonts w:ascii="Courier New" w:hAnsi="Courier New" w:cs="Courier New"/>
                <w:sz w:val="20"/>
                <w:szCs w:val="20"/>
              </w:rPr>
              <w:t>damages for themselves and other consumers (the “Class Members”) which included, among other things, the costs of</w:t>
            </w:r>
            <w:r>
              <w:rPr>
                <w:rFonts w:ascii="Courier New" w:hAnsi="Courier New" w:cs="Courier New"/>
                <w:sz w:val="20"/>
                <w:szCs w:val="20"/>
              </w:rPr>
              <w:t xml:space="preserve"> </w:t>
            </w:r>
            <w:r w:rsidRPr="00F10BD1">
              <w:rPr>
                <w:rFonts w:ascii="Courier New" w:hAnsi="Courier New" w:cs="Courier New"/>
                <w:sz w:val="20"/>
                <w:szCs w:val="20"/>
              </w:rPr>
              <w:t>repair or replacement of the alleged defective parts.</w:t>
            </w:r>
          </w:p>
          <w:p w:rsidR="00F10BD1" w:rsidRPr="00F10BD1" w:rsidRDefault="00F10BD1" w:rsidP="00F10BD1">
            <w:pPr>
              <w:autoSpaceDE w:val="0"/>
              <w:autoSpaceDN w:val="0"/>
              <w:adjustRightInd w:val="0"/>
              <w:jc w:val="left"/>
              <w:rPr>
                <w:rFonts w:ascii="Courier New" w:hAnsi="Courier New" w:cs="Courier New"/>
                <w:sz w:val="20"/>
                <w:szCs w:val="20"/>
              </w:rPr>
            </w:pPr>
          </w:p>
        </w:tc>
        <w:tc>
          <w:tcPr>
            <w:tcW w:w="1440" w:type="dxa"/>
          </w:tcPr>
          <w:p w:rsidR="00321353" w:rsidRDefault="00321353" w:rsidP="007F297B">
            <w:pPr>
              <w:pStyle w:val="PlainText"/>
              <w:rPr>
                <w:rFonts w:ascii="Courier New" w:hAnsi="Courier New" w:cs="Courier New"/>
                <w:b/>
                <w:sz w:val="20"/>
                <w:szCs w:val="20"/>
              </w:rPr>
            </w:pPr>
          </w:p>
          <w:p w:rsidR="00F10BD1" w:rsidRDefault="00F10BD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21353" w:rsidRDefault="00321353" w:rsidP="00142208">
            <w:pPr>
              <w:jc w:val="left"/>
              <w:rPr>
                <w:rFonts w:ascii="Courier New" w:hAnsi="Courier New" w:cs="Courier New"/>
                <w:b/>
                <w:sz w:val="20"/>
                <w:szCs w:val="20"/>
              </w:rPr>
            </w:pPr>
          </w:p>
          <w:p w:rsidR="00F10BD1" w:rsidRDefault="00F10BD1" w:rsidP="00142208">
            <w:pPr>
              <w:jc w:val="left"/>
              <w:rPr>
                <w:rFonts w:ascii="Courier New" w:hAnsi="Courier New" w:cs="Courier New"/>
                <w:b/>
                <w:sz w:val="20"/>
                <w:szCs w:val="20"/>
              </w:rPr>
            </w:pPr>
            <w:r>
              <w:rPr>
                <w:rFonts w:ascii="Courier New" w:hAnsi="Courier New" w:cs="Courier New"/>
                <w:b/>
                <w:sz w:val="20"/>
                <w:szCs w:val="20"/>
              </w:rPr>
              <w:t>For more information write to:</w:t>
            </w:r>
          </w:p>
          <w:p w:rsidR="00F10BD1" w:rsidRDefault="00F10BD1" w:rsidP="00142208">
            <w:pPr>
              <w:jc w:val="left"/>
              <w:rPr>
                <w:rFonts w:ascii="Courier New" w:hAnsi="Courier New" w:cs="Courier New"/>
                <w:b/>
                <w:sz w:val="20"/>
                <w:szCs w:val="20"/>
              </w:rPr>
            </w:pPr>
          </w:p>
          <w:p w:rsidR="00F10BD1" w:rsidRP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Edward A. Wallace</w:t>
            </w:r>
          </w:p>
          <w:p w:rsidR="00F10BD1" w:rsidRP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 xml:space="preserve">Andrew D. Welker </w:t>
            </w:r>
          </w:p>
          <w:p w:rsid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Wexler Wallace, LLP</w:t>
            </w:r>
          </w:p>
          <w:p w:rsidR="007A14D8" w:rsidRPr="007A14D8" w:rsidRDefault="007A14D8" w:rsidP="007A14D8">
            <w:pPr>
              <w:autoSpaceDE w:val="0"/>
              <w:autoSpaceDN w:val="0"/>
              <w:adjustRightInd w:val="0"/>
              <w:jc w:val="left"/>
              <w:rPr>
                <w:rFonts w:ascii="Courier New" w:hAnsi="Courier New" w:cs="Courier New"/>
                <w:b/>
                <w:sz w:val="16"/>
                <w:szCs w:val="16"/>
              </w:rPr>
            </w:pPr>
            <w:r w:rsidRPr="007A14D8">
              <w:rPr>
                <w:rFonts w:ascii="Courier New" w:hAnsi="Courier New" w:cs="Courier New"/>
                <w:b/>
                <w:sz w:val="16"/>
                <w:szCs w:val="16"/>
              </w:rPr>
              <w:t>55 West Monroe Street</w:t>
            </w:r>
          </w:p>
          <w:p w:rsidR="007A14D8" w:rsidRPr="007A14D8" w:rsidRDefault="007A14D8" w:rsidP="007A14D8">
            <w:pPr>
              <w:autoSpaceDE w:val="0"/>
              <w:autoSpaceDN w:val="0"/>
              <w:adjustRightInd w:val="0"/>
              <w:jc w:val="left"/>
              <w:rPr>
                <w:rFonts w:ascii="Courier New" w:hAnsi="Courier New" w:cs="Courier New"/>
                <w:b/>
                <w:sz w:val="16"/>
                <w:szCs w:val="16"/>
              </w:rPr>
            </w:pPr>
            <w:r w:rsidRPr="007A14D8">
              <w:rPr>
                <w:rFonts w:ascii="Courier New" w:hAnsi="Courier New" w:cs="Courier New"/>
                <w:b/>
                <w:sz w:val="16"/>
                <w:szCs w:val="16"/>
              </w:rPr>
              <w:t>Suite 3300</w:t>
            </w:r>
          </w:p>
          <w:p w:rsidR="007A14D8" w:rsidRPr="00F10BD1" w:rsidRDefault="007A14D8" w:rsidP="007A14D8">
            <w:pPr>
              <w:autoSpaceDE w:val="0"/>
              <w:autoSpaceDN w:val="0"/>
              <w:adjustRightInd w:val="0"/>
              <w:jc w:val="left"/>
              <w:rPr>
                <w:rFonts w:ascii="Courier New" w:hAnsi="Courier New" w:cs="Courier New"/>
                <w:b/>
                <w:sz w:val="16"/>
                <w:szCs w:val="16"/>
              </w:rPr>
            </w:pPr>
            <w:r w:rsidRPr="007A14D8">
              <w:rPr>
                <w:rFonts w:ascii="Courier New" w:hAnsi="Courier New" w:cs="Courier New"/>
                <w:b/>
                <w:sz w:val="16"/>
                <w:szCs w:val="16"/>
              </w:rPr>
              <w:t>Chicago, IL 60603</w:t>
            </w:r>
          </w:p>
          <w:p w:rsidR="00F10BD1" w:rsidRPr="00F10BD1" w:rsidRDefault="00F10BD1" w:rsidP="00F10BD1">
            <w:pPr>
              <w:autoSpaceDE w:val="0"/>
              <w:autoSpaceDN w:val="0"/>
              <w:adjustRightInd w:val="0"/>
              <w:jc w:val="left"/>
              <w:rPr>
                <w:rFonts w:ascii="Courier New" w:hAnsi="Courier New" w:cs="Courier New"/>
                <w:b/>
                <w:sz w:val="16"/>
                <w:szCs w:val="16"/>
              </w:rPr>
            </w:pPr>
          </w:p>
          <w:p w:rsidR="00F10BD1" w:rsidRP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Gregory F. Coleman</w:t>
            </w:r>
          </w:p>
          <w:p w:rsidR="00F10BD1" w:rsidRP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 xml:space="preserve">Mark E. Silvey </w:t>
            </w:r>
          </w:p>
          <w:p w:rsidR="00F10BD1" w:rsidRPr="00F10BD1" w:rsidRDefault="00F10BD1" w:rsidP="00F10BD1">
            <w:pPr>
              <w:autoSpaceDE w:val="0"/>
              <w:autoSpaceDN w:val="0"/>
              <w:adjustRightInd w:val="0"/>
              <w:jc w:val="left"/>
              <w:rPr>
                <w:rFonts w:ascii="Courier New" w:hAnsi="Courier New" w:cs="Courier New"/>
                <w:b/>
                <w:sz w:val="16"/>
                <w:szCs w:val="16"/>
              </w:rPr>
            </w:pPr>
            <w:r w:rsidRPr="00F10BD1">
              <w:rPr>
                <w:rFonts w:ascii="Courier New" w:hAnsi="Courier New" w:cs="Courier New"/>
                <w:b/>
                <w:sz w:val="16"/>
                <w:szCs w:val="16"/>
              </w:rPr>
              <w:t>Greg Coleman Law, PC</w:t>
            </w:r>
          </w:p>
          <w:p w:rsidR="007A14D8" w:rsidRDefault="007A14D8" w:rsidP="007A14D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800 S. Gay Street</w:t>
            </w:r>
          </w:p>
          <w:p w:rsidR="007A14D8" w:rsidRPr="007A14D8" w:rsidRDefault="007A14D8" w:rsidP="007A14D8">
            <w:pPr>
              <w:autoSpaceDE w:val="0"/>
              <w:autoSpaceDN w:val="0"/>
              <w:adjustRightInd w:val="0"/>
              <w:jc w:val="left"/>
              <w:rPr>
                <w:rFonts w:ascii="Courier New" w:hAnsi="Courier New" w:cs="Courier New"/>
                <w:b/>
                <w:sz w:val="16"/>
                <w:szCs w:val="16"/>
              </w:rPr>
            </w:pPr>
            <w:r w:rsidRPr="007A14D8">
              <w:rPr>
                <w:rFonts w:ascii="Courier New" w:hAnsi="Courier New" w:cs="Courier New"/>
                <w:b/>
                <w:sz w:val="16"/>
                <w:szCs w:val="16"/>
              </w:rPr>
              <w:t>Suite 1100</w:t>
            </w:r>
          </w:p>
          <w:p w:rsidR="00F10BD1" w:rsidRPr="00F10BD1" w:rsidRDefault="007A14D8" w:rsidP="007A14D8">
            <w:pPr>
              <w:autoSpaceDE w:val="0"/>
              <w:autoSpaceDN w:val="0"/>
              <w:adjustRightInd w:val="0"/>
              <w:jc w:val="left"/>
              <w:rPr>
                <w:rFonts w:ascii="Courier New" w:hAnsi="Courier New" w:cs="Courier New"/>
                <w:b/>
                <w:sz w:val="16"/>
                <w:szCs w:val="16"/>
              </w:rPr>
            </w:pPr>
            <w:r w:rsidRPr="007A14D8">
              <w:rPr>
                <w:rFonts w:ascii="Courier New" w:hAnsi="Courier New" w:cs="Courier New"/>
                <w:b/>
                <w:sz w:val="16"/>
                <w:szCs w:val="16"/>
              </w:rPr>
              <w:t>Knoxville, TN 37929</w:t>
            </w:r>
          </w:p>
          <w:p w:rsidR="00F10BD1" w:rsidRDefault="00F10BD1" w:rsidP="00F10BD1">
            <w:pPr>
              <w:jc w:val="left"/>
              <w:rPr>
                <w:rFonts w:ascii="Courier New" w:hAnsi="Courier New" w:cs="Courier New"/>
                <w:b/>
                <w:sz w:val="20"/>
                <w:szCs w:val="20"/>
              </w:rPr>
            </w:pPr>
          </w:p>
        </w:tc>
      </w:tr>
      <w:tr w:rsidR="00F10BD1" w:rsidRPr="007167C0" w:rsidTr="00E45862">
        <w:tc>
          <w:tcPr>
            <w:tcW w:w="1443" w:type="dxa"/>
          </w:tcPr>
          <w:p w:rsidR="00F10BD1" w:rsidRDefault="00F10BD1" w:rsidP="007F297B">
            <w:pPr>
              <w:pStyle w:val="PlainText"/>
              <w:rPr>
                <w:rFonts w:ascii="Courier New" w:hAnsi="Courier New" w:cs="Courier New"/>
                <w:b/>
                <w:sz w:val="20"/>
                <w:szCs w:val="20"/>
              </w:rPr>
            </w:pPr>
          </w:p>
          <w:p w:rsidR="00F10BD1" w:rsidRDefault="00F10BD1" w:rsidP="007F297B">
            <w:pPr>
              <w:pStyle w:val="PlainText"/>
              <w:rPr>
                <w:rFonts w:ascii="Courier New" w:hAnsi="Courier New" w:cs="Courier New"/>
                <w:b/>
                <w:sz w:val="20"/>
                <w:szCs w:val="20"/>
              </w:rPr>
            </w:pPr>
            <w:r>
              <w:rPr>
                <w:rFonts w:ascii="Courier New" w:hAnsi="Courier New" w:cs="Courier New"/>
                <w:b/>
                <w:sz w:val="20"/>
                <w:szCs w:val="20"/>
              </w:rPr>
              <w:t>7-31-2018</w:t>
            </w:r>
          </w:p>
        </w:tc>
        <w:tc>
          <w:tcPr>
            <w:tcW w:w="1710" w:type="dxa"/>
          </w:tcPr>
          <w:p w:rsidR="00F10BD1" w:rsidRDefault="00F10BD1" w:rsidP="007F297B">
            <w:pPr>
              <w:pStyle w:val="PlainText"/>
              <w:rPr>
                <w:rFonts w:ascii="Courier New" w:hAnsi="Courier New" w:cs="Courier New"/>
                <w:b/>
                <w:sz w:val="20"/>
                <w:szCs w:val="20"/>
              </w:rPr>
            </w:pPr>
          </w:p>
          <w:p w:rsidR="00F10BD1" w:rsidRDefault="00F10BD1" w:rsidP="007F297B">
            <w:pPr>
              <w:pStyle w:val="PlainText"/>
              <w:rPr>
                <w:rFonts w:ascii="Courier New" w:hAnsi="Courier New" w:cs="Courier New"/>
                <w:b/>
                <w:sz w:val="20"/>
                <w:szCs w:val="20"/>
              </w:rPr>
            </w:pPr>
            <w:r>
              <w:rPr>
                <w:rFonts w:ascii="Courier New" w:hAnsi="Courier New" w:cs="Courier New"/>
                <w:b/>
                <w:sz w:val="20"/>
                <w:szCs w:val="20"/>
              </w:rPr>
              <w:t>12-MD-14097</w:t>
            </w:r>
          </w:p>
        </w:tc>
        <w:tc>
          <w:tcPr>
            <w:tcW w:w="1710" w:type="dxa"/>
          </w:tcPr>
          <w:p w:rsidR="00F10BD1" w:rsidRDefault="00F10BD1" w:rsidP="007F297B">
            <w:pPr>
              <w:pStyle w:val="PlainText"/>
              <w:rPr>
                <w:rFonts w:ascii="Courier New" w:hAnsi="Courier New" w:cs="Courier New"/>
                <w:b/>
                <w:sz w:val="20"/>
                <w:szCs w:val="20"/>
              </w:rPr>
            </w:pPr>
          </w:p>
          <w:p w:rsidR="00F10BD1" w:rsidRDefault="00F10BD1"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F10BD1" w:rsidRDefault="00F10BD1" w:rsidP="007F297B">
            <w:pPr>
              <w:pStyle w:val="PlainText"/>
              <w:jc w:val="left"/>
              <w:rPr>
                <w:rFonts w:ascii="Courier New" w:hAnsi="Courier New" w:cs="Courier New"/>
                <w:b/>
                <w:sz w:val="20"/>
                <w:szCs w:val="20"/>
              </w:rPr>
            </w:pPr>
          </w:p>
          <w:p w:rsidR="00F10BD1" w:rsidRDefault="00F10BD1"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F10BD1" w:rsidRDefault="00F10BD1" w:rsidP="007F297B">
            <w:pPr>
              <w:pStyle w:val="PlainText"/>
              <w:jc w:val="left"/>
              <w:rPr>
                <w:rFonts w:ascii="Courier New" w:hAnsi="Courier New" w:cs="Courier New"/>
                <w:b/>
                <w:sz w:val="20"/>
                <w:szCs w:val="20"/>
              </w:rPr>
            </w:pPr>
            <w:r>
              <w:rPr>
                <w:rFonts w:ascii="Courier New" w:hAnsi="Courier New" w:cs="Courier New"/>
                <w:b/>
                <w:sz w:val="20"/>
                <w:szCs w:val="20"/>
              </w:rPr>
              <w:t>Re Defendants: T.RAD Co., Ltd. and T.RAD North America Inc. (collectively, “T.RAD”)</w:t>
            </w:r>
          </w:p>
          <w:p w:rsidR="00F10BD1" w:rsidRPr="00810E38" w:rsidRDefault="00810E38" w:rsidP="00810E38">
            <w:pPr>
              <w:pStyle w:val="PlainText"/>
              <w:jc w:val="left"/>
              <w:rPr>
                <w:rFonts w:ascii="Courier New" w:hAnsi="Courier New" w:cs="Courier New"/>
                <w:b/>
                <w:sz w:val="20"/>
                <w:szCs w:val="20"/>
              </w:rPr>
            </w:pPr>
            <w:r w:rsidRPr="00810E38">
              <w:rPr>
                <w:rFonts w:ascii="Courier New" w:hAnsi="Courier New" w:cs="Courier New"/>
                <w:color w:val="000000"/>
                <w:sz w:val="20"/>
                <w:szCs w:val="20"/>
              </w:rPr>
              <w:t>The lawsuit alleges that the Defendants agreed to unlawfully raise the price of certain motor vehicle Starters, Alternators, or Radiators. As a result, dealers of Trucks and/or Equipment who purchased for resale or lease new Trucks and/or Equipment containing those parts or who indirectly purchased those parts as separate parts,</w:t>
            </w:r>
            <w:r w:rsidRPr="00810E38">
              <w:rPr>
                <w:rFonts w:ascii="Times New Roman" w:hAnsi="Times New Roman" w:cs="Times New Roman"/>
                <w:color w:val="000000"/>
                <w:sz w:val="19"/>
                <w:szCs w:val="19"/>
              </w:rPr>
              <w:t xml:space="preserve"> </w:t>
            </w:r>
            <w:r w:rsidR="00F10BD1" w:rsidRPr="00810E38">
              <w:rPr>
                <w:rFonts w:ascii="Courier New" w:hAnsi="Courier New" w:cs="Courier New"/>
                <w:color w:val="000000"/>
                <w:sz w:val="20"/>
                <w:szCs w:val="20"/>
              </w:rPr>
              <w:t>which were manufactured or sold by a Defendant or any subsidiary, affiliate, or alleged co-conspirator of a Defendant, allegedly paid more than they should have.</w:t>
            </w:r>
          </w:p>
        </w:tc>
        <w:tc>
          <w:tcPr>
            <w:tcW w:w="1440" w:type="dxa"/>
          </w:tcPr>
          <w:p w:rsidR="00F10BD1" w:rsidRDefault="00F10BD1" w:rsidP="007F297B">
            <w:pPr>
              <w:pStyle w:val="PlainText"/>
              <w:rPr>
                <w:rFonts w:ascii="Courier New" w:hAnsi="Courier New" w:cs="Courier New"/>
                <w:b/>
                <w:sz w:val="20"/>
                <w:szCs w:val="20"/>
              </w:rPr>
            </w:pPr>
          </w:p>
          <w:p w:rsidR="00F10BD1" w:rsidRDefault="00F10BD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10BD1" w:rsidRDefault="00F10BD1" w:rsidP="00142208">
            <w:pPr>
              <w:jc w:val="left"/>
              <w:rPr>
                <w:rFonts w:ascii="Courier New" w:hAnsi="Courier New" w:cs="Courier New"/>
                <w:b/>
                <w:sz w:val="20"/>
                <w:szCs w:val="20"/>
              </w:rPr>
            </w:pPr>
          </w:p>
          <w:p w:rsidR="00F10BD1" w:rsidRDefault="00F10BD1" w:rsidP="00142208">
            <w:pPr>
              <w:jc w:val="left"/>
              <w:rPr>
                <w:rFonts w:ascii="Courier New" w:hAnsi="Courier New" w:cs="Courier New"/>
                <w:b/>
                <w:sz w:val="20"/>
                <w:szCs w:val="20"/>
              </w:rPr>
            </w:pPr>
            <w:r>
              <w:rPr>
                <w:rFonts w:ascii="Courier New" w:hAnsi="Courier New" w:cs="Courier New"/>
                <w:b/>
                <w:sz w:val="20"/>
                <w:szCs w:val="20"/>
              </w:rPr>
              <w:t xml:space="preserve">For more information </w:t>
            </w:r>
            <w:r w:rsidR="00810E38">
              <w:rPr>
                <w:rFonts w:ascii="Courier New" w:hAnsi="Courier New" w:cs="Courier New"/>
                <w:b/>
                <w:sz w:val="20"/>
                <w:szCs w:val="20"/>
              </w:rPr>
              <w:t>visit</w:t>
            </w:r>
            <w:r>
              <w:rPr>
                <w:rFonts w:ascii="Courier New" w:hAnsi="Courier New" w:cs="Courier New"/>
                <w:b/>
                <w:sz w:val="20"/>
                <w:szCs w:val="20"/>
              </w:rPr>
              <w:t>:</w:t>
            </w:r>
          </w:p>
          <w:p w:rsidR="002A2E25" w:rsidRDefault="002A2E25" w:rsidP="00810E38">
            <w:pPr>
              <w:jc w:val="left"/>
              <w:rPr>
                <w:rFonts w:ascii="Courier New" w:hAnsi="Courier New" w:cs="Courier New"/>
              </w:rPr>
            </w:pPr>
          </w:p>
          <w:p w:rsidR="00810E38" w:rsidRPr="00FB5F37" w:rsidRDefault="00332438" w:rsidP="00810E38">
            <w:pPr>
              <w:jc w:val="left"/>
              <w:rPr>
                <w:rFonts w:ascii="Courier New" w:hAnsi="Courier New" w:cs="Courier New"/>
                <w:b/>
                <w:sz w:val="20"/>
                <w:szCs w:val="20"/>
              </w:rPr>
            </w:pPr>
            <w:hyperlink r:id="rId31" w:history="1">
              <w:r w:rsidR="00810E38" w:rsidRPr="00FB5F37">
                <w:rPr>
                  <w:rStyle w:val="Hyperlink"/>
                  <w:rFonts w:ascii="Courier New" w:hAnsi="Courier New" w:cs="Courier New"/>
                  <w:b/>
                  <w:sz w:val="18"/>
                  <w:szCs w:val="18"/>
                </w:rPr>
                <w:t>www.Truc</w:t>
              </w:r>
              <w:r w:rsidR="00810E38" w:rsidRPr="00FB5F37">
                <w:rPr>
                  <w:rStyle w:val="Hyperlink"/>
                  <w:rFonts w:ascii="Courier New" w:hAnsi="Courier New" w:cs="Courier New"/>
                  <w:b/>
                  <w:sz w:val="18"/>
                  <w:szCs w:val="18"/>
                </w:rPr>
                <w:t>k</w:t>
              </w:r>
              <w:r w:rsidR="00810E38" w:rsidRPr="00FB5F37">
                <w:rPr>
                  <w:rStyle w:val="Hyperlink"/>
                  <w:rFonts w:ascii="Courier New" w:hAnsi="Courier New" w:cs="Courier New"/>
                  <w:b/>
                  <w:sz w:val="18"/>
                  <w:szCs w:val="18"/>
                </w:rPr>
                <w:t>DealerSettlement.com</w:t>
              </w:r>
            </w:hyperlink>
          </w:p>
        </w:tc>
      </w:tr>
    </w:tbl>
    <w:p w:rsidR="00A24466" w:rsidRPr="002C6872" w:rsidRDefault="00A24466">
      <w:pPr>
        <w:jc w:val="left"/>
        <w:rPr>
          <w:rFonts w:ascii="Courier New" w:hAnsi="Courier New" w:cs="Courier New"/>
          <w:sz w:val="20"/>
          <w:szCs w:val="20"/>
        </w:rPr>
      </w:pPr>
    </w:p>
    <w:p w:rsidR="007001AF" w:rsidRPr="002C6872" w:rsidRDefault="007001AF">
      <w:pPr>
        <w:jc w:val="left"/>
        <w:rPr>
          <w:rFonts w:ascii="Courier New" w:hAnsi="Courier New" w:cs="Courier New"/>
          <w:sz w:val="20"/>
          <w:szCs w:val="20"/>
        </w:rPr>
      </w:pPr>
    </w:p>
    <w:sectPr w:rsidR="007001AF" w:rsidRPr="002C6872" w:rsidSect="00810306">
      <w:headerReference w:type="default" r:id="rId32"/>
      <w:footerReference w:type="default" r:id="rId3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F3" w:rsidRDefault="008E76F3" w:rsidP="004538E3">
      <w:pPr>
        <w:spacing w:after="0"/>
      </w:pPr>
      <w:r>
        <w:separator/>
      </w:r>
    </w:p>
  </w:endnote>
  <w:endnote w:type="continuationSeparator" w:id="0">
    <w:p w:rsidR="008E76F3" w:rsidRDefault="008E76F3"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332438" w:rsidRDefault="00332438">
        <w:pPr>
          <w:pStyle w:val="Footer"/>
        </w:pPr>
        <w:r>
          <w:fldChar w:fldCharType="begin"/>
        </w:r>
        <w:r>
          <w:instrText xml:space="preserve"> PAGE   \* MERGEFORMAT </w:instrText>
        </w:r>
        <w:r>
          <w:fldChar w:fldCharType="separate"/>
        </w:r>
        <w:r w:rsidR="002639A3">
          <w:rPr>
            <w:noProof/>
          </w:rPr>
          <w:t>26</w:t>
        </w:r>
        <w:r>
          <w:rPr>
            <w:noProof/>
          </w:rPr>
          <w:fldChar w:fldCharType="end"/>
        </w:r>
      </w:p>
    </w:sdtContent>
  </w:sdt>
  <w:p w:rsidR="00332438" w:rsidRDefault="00332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F3" w:rsidRDefault="008E76F3" w:rsidP="004538E3">
      <w:pPr>
        <w:spacing w:after="0"/>
      </w:pPr>
      <w:r>
        <w:separator/>
      </w:r>
    </w:p>
  </w:footnote>
  <w:footnote w:type="continuationSeparator" w:id="0">
    <w:p w:rsidR="008E76F3" w:rsidRDefault="008E76F3"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38" w:rsidRDefault="00332438">
    <w:pPr>
      <w:pStyle w:val="Header"/>
    </w:pPr>
  </w:p>
  <w:p w:rsidR="00332438" w:rsidRDefault="00332438" w:rsidP="007A1456">
    <w:pPr>
      <w:pStyle w:val="PlainText"/>
      <w:rPr>
        <w:rFonts w:ascii="Courier New" w:hAnsi="Courier New" w:cs="Courier New"/>
        <w:b/>
      </w:rPr>
    </w:pPr>
    <w:r>
      <w:rPr>
        <w:rFonts w:ascii="Courier New" w:hAnsi="Courier New" w:cs="Courier New"/>
        <w:b/>
      </w:rPr>
      <w:t>Class Action Fairness Act (CAFA) Notices</w:t>
    </w:r>
  </w:p>
  <w:p w:rsidR="00332438" w:rsidRDefault="00332438" w:rsidP="007A1456">
    <w:pPr>
      <w:pStyle w:val="PlainText"/>
      <w:rPr>
        <w:rFonts w:ascii="Courier New" w:hAnsi="Courier New" w:cs="Courier New"/>
        <w:b/>
      </w:rPr>
    </w:pPr>
    <w:r>
      <w:rPr>
        <w:rFonts w:ascii="Courier New" w:hAnsi="Courier New" w:cs="Courier New"/>
        <w:b/>
      </w:rPr>
      <w:t xml:space="preserve"> July 2018, to the</w:t>
    </w:r>
  </w:p>
  <w:p w:rsidR="00332438" w:rsidRPr="00595659" w:rsidRDefault="00332438"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332438" w:rsidRPr="00595659" w:rsidRDefault="00332438"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332438" w:rsidRPr="004538E3" w:rsidRDefault="00332438"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07E3E"/>
    <w:rsid w:val="00032A8C"/>
    <w:rsid w:val="00033550"/>
    <w:rsid w:val="00036F4C"/>
    <w:rsid w:val="00040897"/>
    <w:rsid w:val="00040A7E"/>
    <w:rsid w:val="0004206B"/>
    <w:rsid w:val="0004445D"/>
    <w:rsid w:val="00052FC9"/>
    <w:rsid w:val="00057ED3"/>
    <w:rsid w:val="00061881"/>
    <w:rsid w:val="00063BDF"/>
    <w:rsid w:val="00064C7D"/>
    <w:rsid w:val="00065743"/>
    <w:rsid w:val="00071472"/>
    <w:rsid w:val="00072C67"/>
    <w:rsid w:val="00083E45"/>
    <w:rsid w:val="00084D95"/>
    <w:rsid w:val="00085846"/>
    <w:rsid w:val="0009042A"/>
    <w:rsid w:val="000911F7"/>
    <w:rsid w:val="00092551"/>
    <w:rsid w:val="000A092A"/>
    <w:rsid w:val="000A19DC"/>
    <w:rsid w:val="000A245A"/>
    <w:rsid w:val="000A6185"/>
    <w:rsid w:val="000B10D8"/>
    <w:rsid w:val="000B155D"/>
    <w:rsid w:val="000B2841"/>
    <w:rsid w:val="000B6A76"/>
    <w:rsid w:val="000C1606"/>
    <w:rsid w:val="000C1F0F"/>
    <w:rsid w:val="000C2369"/>
    <w:rsid w:val="000C335D"/>
    <w:rsid w:val="000C412F"/>
    <w:rsid w:val="000C58B1"/>
    <w:rsid w:val="000C6CF4"/>
    <w:rsid w:val="000E0923"/>
    <w:rsid w:val="000E419E"/>
    <w:rsid w:val="000E43C0"/>
    <w:rsid w:val="000E7B8F"/>
    <w:rsid w:val="000F17C2"/>
    <w:rsid w:val="000F305A"/>
    <w:rsid w:val="001004B3"/>
    <w:rsid w:val="00101D17"/>
    <w:rsid w:val="001041D7"/>
    <w:rsid w:val="00106DB1"/>
    <w:rsid w:val="001126BD"/>
    <w:rsid w:val="00114235"/>
    <w:rsid w:val="001145C9"/>
    <w:rsid w:val="001149AD"/>
    <w:rsid w:val="00114BE3"/>
    <w:rsid w:val="001208B9"/>
    <w:rsid w:val="0012530B"/>
    <w:rsid w:val="00127CB5"/>
    <w:rsid w:val="00134EF5"/>
    <w:rsid w:val="0013733E"/>
    <w:rsid w:val="0014001E"/>
    <w:rsid w:val="00142208"/>
    <w:rsid w:val="001519D2"/>
    <w:rsid w:val="001521A1"/>
    <w:rsid w:val="00152686"/>
    <w:rsid w:val="001601A6"/>
    <w:rsid w:val="0016672F"/>
    <w:rsid w:val="001727FA"/>
    <w:rsid w:val="00174B5A"/>
    <w:rsid w:val="00176670"/>
    <w:rsid w:val="00183DF5"/>
    <w:rsid w:val="001861EF"/>
    <w:rsid w:val="0018718E"/>
    <w:rsid w:val="0019359A"/>
    <w:rsid w:val="00197EBF"/>
    <w:rsid w:val="001A1E87"/>
    <w:rsid w:val="001A6147"/>
    <w:rsid w:val="001A7BC8"/>
    <w:rsid w:val="001B1B54"/>
    <w:rsid w:val="001B32C9"/>
    <w:rsid w:val="001B4283"/>
    <w:rsid w:val="001B45FA"/>
    <w:rsid w:val="001C03DF"/>
    <w:rsid w:val="001C0579"/>
    <w:rsid w:val="001C1EE1"/>
    <w:rsid w:val="001C2F8D"/>
    <w:rsid w:val="001D5584"/>
    <w:rsid w:val="001E034E"/>
    <w:rsid w:val="001E0F10"/>
    <w:rsid w:val="001E5AED"/>
    <w:rsid w:val="001E7231"/>
    <w:rsid w:val="001F4A25"/>
    <w:rsid w:val="001F5030"/>
    <w:rsid w:val="001F6996"/>
    <w:rsid w:val="00200456"/>
    <w:rsid w:val="00205CFF"/>
    <w:rsid w:val="00212170"/>
    <w:rsid w:val="00212C40"/>
    <w:rsid w:val="00213D17"/>
    <w:rsid w:val="002156F1"/>
    <w:rsid w:val="0021671C"/>
    <w:rsid w:val="0021773E"/>
    <w:rsid w:val="002242BB"/>
    <w:rsid w:val="00226681"/>
    <w:rsid w:val="002316D4"/>
    <w:rsid w:val="00231752"/>
    <w:rsid w:val="00234ED3"/>
    <w:rsid w:val="00235C2A"/>
    <w:rsid w:val="002411DA"/>
    <w:rsid w:val="002460CE"/>
    <w:rsid w:val="00246EA7"/>
    <w:rsid w:val="00257E18"/>
    <w:rsid w:val="002616C3"/>
    <w:rsid w:val="00262F10"/>
    <w:rsid w:val="002634C1"/>
    <w:rsid w:val="002639A3"/>
    <w:rsid w:val="00272B63"/>
    <w:rsid w:val="00275AA6"/>
    <w:rsid w:val="002778F3"/>
    <w:rsid w:val="002812F2"/>
    <w:rsid w:val="00286ECD"/>
    <w:rsid w:val="00292160"/>
    <w:rsid w:val="002A17B8"/>
    <w:rsid w:val="002A1D86"/>
    <w:rsid w:val="002A2E25"/>
    <w:rsid w:val="002A46E8"/>
    <w:rsid w:val="002B1C4D"/>
    <w:rsid w:val="002B2B08"/>
    <w:rsid w:val="002B52DD"/>
    <w:rsid w:val="002B6FDA"/>
    <w:rsid w:val="002C0C2C"/>
    <w:rsid w:val="002C5D29"/>
    <w:rsid w:val="002C5F22"/>
    <w:rsid w:val="002C6872"/>
    <w:rsid w:val="002C7710"/>
    <w:rsid w:val="002D093B"/>
    <w:rsid w:val="002D2EC2"/>
    <w:rsid w:val="002D599F"/>
    <w:rsid w:val="002D5C19"/>
    <w:rsid w:val="002D7DC5"/>
    <w:rsid w:val="002E183E"/>
    <w:rsid w:val="002E4AFE"/>
    <w:rsid w:val="002F18F3"/>
    <w:rsid w:val="002F3C8D"/>
    <w:rsid w:val="002F717C"/>
    <w:rsid w:val="002F7496"/>
    <w:rsid w:val="00300534"/>
    <w:rsid w:val="00306CED"/>
    <w:rsid w:val="00311F78"/>
    <w:rsid w:val="00315370"/>
    <w:rsid w:val="00315EA6"/>
    <w:rsid w:val="0032066C"/>
    <w:rsid w:val="00320894"/>
    <w:rsid w:val="00321353"/>
    <w:rsid w:val="0032442A"/>
    <w:rsid w:val="003258E7"/>
    <w:rsid w:val="00326089"/>
    <w:rsid w:val="003323FB"/>
    <w:rsid w:val="00332438"/>
    <w:rsid w:val="00351A6B"/>
    <w:rsid w:val="00351B9B"/>
    <w:rsid w:val="00352CB0"/>
    <w:rsid w:val="00354756"/>
    <w:rsid w:val="003571C2"/>
    <w:rsid w:val="0036221A"/>
    <w:rsid w:val="00362A3D"/>
    <w:rsid w:val="00362B81"/>
    <w:rsid w:val="003701B5"/>
    <w:rsid w:val="0037403C"/>
    <w:rsid w:val="003744E9"/>
    <w:rsid w:val="00381C76"/>
    <w:rsid w:val="0038376E"/>
    <w:rsid w:val="00384B17"/>
    <w:rsid w:val="00387EBF"/>
    <w:rsid w:val="003911B5"/>
    <w:rsid w:val="00391AB6"/>
    <w:rsid w:val="003920F5"/>
    <w:rsid w:val="0039386A"/>
    <w:rsid w:val="003940D5"/>
    <w:rsid w:val="003964FD"/>
    <w:rsid w:val="003A4B12"/>
    <w:rsid w:val="003A63B0"/>
    <w:rsid w:val="003A67E2"/>
    <w:rsid w:val="003A6BA2"/>
    <w:rsid w:val="003A7FF8"/>
    <w:rsid w:val="003B3801"/>
    <w:rsid w:val="003C024E"/>
    <w:rsid w:val="003C0AD7"/>
    <w:rsid w:val="003C290B"/>
    <w:rsid w:val="003C2CA4"/>
    <w:rsid w:val="003C46D8"/>
    <w:rsid w:val="003C5C7C"/>
    <w:rsid w:val="003D1DC8"/>
    <w:rsid w:val="003E248A"/>
    <w:rsid w:val="003E41D0"/>
    <w:rsid w:val="003E7A27"/>
    <w:rsid w:val="003F26A5"/>
    <w:rsid w:val="003F41FF"/>
    <w:rsid w:val="003F45A5"/>
    <w:rsid w:val="003F7A48"/>
    <w:rsid w:val="003F7A55"/>
    <w:rsid w:val="00405F51"/>
    <w:rsid w:val="00414249"/>
    <w:rsid w:val="00414DB4"/>
    <w:rsid w:val="00416347"/>
    <w:rsid w:val="004178B7"/>
    <w:rsid w:val="00421D9F"/>
    <w:rsid w:val="0042633F"/>
    <w:rsid w:val="00426973"/>
    <w:rsid w:val="004320C3"/>
    <w:rsid w:val="00432C38"/>
    <w:rsid w:val="004339C9"/>
    <w:rsid w:val="00433D73"/>
    <w:rsid w:val="004343DD"/>
    <w:rsid w:val="00434BFE"/>
    <w:rsid w:val="00440D15"/>
    <w:rsid w:val="00441BDE"/>
    <w:rsid w:val="00445400"/>
    <w:rsid w:val="00450741"/>
    <w:rsid w:val="004538E3"/>
    <w:rsid w:val="00455B39"/>
    <w:rsid w:val="0047053D"/>
    <w:rsid w:val="004711EC"/>
    <w:rsid w:val="0047177C"/>
    <w:rsid w:val="0047365A"/>
    <w:rsid w:val="00475DEF"/>
    <w:rsid w:val="00485CD9"/>
    <w:rsid w:val="004922FB"/>
    <w:rsid w:val="004946B9"/>
    <w:rsid w:val="00497A3A"/>
    <w:rsid w:val="004A661A"/>
    <w:rsid w:val="004A7D24"/>
    <w:rsid w:val="004B3669"/>
    <w:rsid w:val="004B5A10"/>
    <w:rsid w:val="004C210A"/>
    <w:rsid w:val="004C2DAB"/>
    <w:rsid w:val="004D245E"/>
    <w:rsid w:val="004D51C7"/>
    <w:rsid w:val="004D5794"/>
    <w:rsid w:val="004E040A"/>
    <w:rsid w:val="004E164B"/>
    <w:rsid w:val="004E55C2"/>
    <w:rsid w:val="004E75AE"/>
    <w:rsid w:val="004F6030"/>
    <w:rsid w:val="005011EA"/>
    <w:rsid w:val="00501B2A"/>
    <w:rsid w:val="00502229"/>
    <w:rsid w:val="005032D5"/>
    <w:rsid w:val="00510F9D"/>
    <w:rsid w:val="0051433D"/>
    <w:rsid w:val="005153A1"/>
    <w:rsid w:val="005156A1"/>
    <w:rsid w:val="00516201"/>
    <w:rsid w:val="00516A77"/>
    <w:rsid w:val="00517B94"/>
    <w:rsid w:val="00517E60"/>
    <w:rsid w:val="005208D2"/>
    <w:rsid w:val="00522CFF"/>
    <w:rsid w:val="00524FF8"/>
    <w:rsid w:val="0052581E"/>
    <w:rsid w:val="00531914"/>
    <w:rsid w:val="00533C98"/>
    <w:rsid w:val="00533E9B"/>
    <w:rsid w:val="00534793"/>
    <w:rsid w:val="00534B7C"/>
    <w:rsid w:val="0053663E"/>
    <w:rsid w:val="0054151D"/>
    <w:rsid w:val="00547996"/>
    <w:rsid w:val="00551259"/>
    <w:rsid w:val="0055322D"/>
    <w:rsid w:val="00554C23"/>
    <w:rsid w:val="00557ACE"/>
    <w:rsid w:val="005611F9"/>
    <w:rsid w:val="00561512"/>
    <w:rsid w:val="00561551"/>
    <w:rsid w:val="005638E4"/>
    <w:rsid w:val="005746C3"/>
    <w:rsid w:val="00574DC9"/>
    <w:rsid w:val="005750E1"/>
    <w:rsid w:val="005761ED"/>
    <w:rsid w:val="00576E0D"/>
    <w:rsid w:val="00580C95"/>
    <w:rsid w:val="0059352D"/>
    <w:rsid w:val="00594957"/>
    <w:rsid w:val="00595659"/>
    <w:rsid w:val="005A187E"/>
    <w:rsid w:val="005A4BA3"/>
    <w:rsid w:val="005B0380"/>
    <w:rsid w:val="005B0395"/>
    <w:rsid w:val="005B7980"/>
    <w:rsid w:val="005C03BB"/>
    <w:rsid w:val="005C1B2E"/>
    <w:rsid w:val="005C4EDF"/>
    <w:rsid w:val="005C6F90"/>
    <w:rsid w:val="005C7122"/>
    <w:rsid w:val="005D2BB0"/>
    <w:rsid w:val="005D49E0"/>
    <w:rsid w:val="005D6553"/>
    <w:rsid w:val="005F155B"/>
    <w:rsid w:val="005F46AF"/>
    <w:rsid w:val="005F67BF"/>
    <w:rsid w:val="005F7834"/>
    <w:rsid w:val="00601791"/>
    <w:rsid w:val="00607E7A"/>
    <w:rsid w:val="0061414E"/>
    <w:rsid w:val="006173ED"/>
    <w:rsid w:val="00617BD7"/>
    <w:rsid w:val="0062196B"/>
    <w:rsid w:val="00622FAA"/>
    <w:rsid w:val="006236C8"/>
    <w:rsid w:val="0062448B"/>
    <w:rsid w:val="006272DD"/>
    <w:rsid w:val="00633921"/>
    <w:rsid w:val="00635799"/>
    <w:rsid w:val="00646247"/>
    <w:rsid w:val="0064704A"/>
    <w:rsid w:val="006475BD"/>
    <w:rsid w:val="006535AF"/>
    <w:rsid w:val="0065626D"/>
    <w:rsid w:val="0066027D"/>
    <w:rsid w:val="00660734"/>
    <w:rsid w:val="00660B2F"/>
    <w:rsid w:val="006640D4"/>
    <w:rsid w:val="00665400"/>
    <w:rsid w:val="006754AD"/>
    <w:rsid w:val="00675C02"/>
    <w:rsid w:val="006821A4"/>
    <w:rsid w:val="00683954"/>
    <w:rsid w:val="00684311"/>
    <w:rsid w:val="00687573"/>
    <w:rsid w:val="00687BE5"/>
    <w:rsid w:val="00690F98"/>
    <w:rsid w:val="00692A81"/>
    <w:rsid w:val="006A0DC8"/>
    <w:rsid w:val="006A1A4F"/>
    <w:rsid w:val="006A2EA6"/>
    <w:rsid w:val="006A797E"/>
    <w:rsid w:val="006B34E2"/>
    <w:rsid w:val="006C38A6"/>
    <w:rsid w:val="006C4665"/>
    <w:rsid w:val="006C46CB"/>
    <w:rsid w:val="006C6A6D"/>
    <w:rsid w:val="006D0D35"/>
    <w:rsid w:val="006D7851"/>
    <w:rsid w:val="006E3282"/>
    <w:rsid w:val="006E5596"/>
    <w:rsid w:val="006E63B5"/>
    <w:rsid w:val="006E6F6D"/>
    <w:rsid w:val="006F291F"/>
    <w:rsid w:val="006F73AB"/>
    <w:rsid w:val="007001AF"/>
    <w:rsid w:val="00706BF1"/>
    <w:rsid w:val="00715E05"/>
    <w:rsid w:val="007167C0"/>
    <w:rsid w:val="00720FC5"/>
    <w:rsid w:val="00721C59"/>
    <w:rsid w:val="00723953"/>
    <w:rsid w:val="00723D83"/>
    <w:rsid w:val="007248DF"/>
    <w:rsid w:val="007257D6"/>
    <w:rsid w:val="007315C0"/>
    <w:rsid w:val="00731E1D"/>
    <w:rsid w:val="00732FF2"/>
    <w:rsid w:val="00734153"/>
    <w:rsid w:val="007359BA"/>
    <w:rsid w:val="00741216"/>
    <w:rsid w:val="007441C0"/>
    <w:rsid w:val="00744D05"/>
    <w:rsid w:val="0074564B"/>
    <w:rsid w:val="0074675A"/>
    <w:rsid w:val="00747840"/>
    <w:rsid w:val="007501DC"/>
    <w:rsid w:val="0075714B"/>
    <w:rsid w:val="0076172D"/>
    <w:rsid w:val="00763D3B"/>
    <w:rsid w:val="0076443A"/>
    <w:rsid w:val="007648E6"/>
    <w:rsid w:val="00770431"/>
    <w:rsid w:val="00782E00"/>
    <w:rsid w:val="00784D41"/>
    <w:rsid w:val="00785D8C"/>
    <w:rsid w:val="00790C1D"/>
    <w:rsid w:val="007929DC"/>
    <w:rsid w:val="00793606"/>
    <w:rsid w:val="00795A15"/>
    <w:rsid w:val="007972C3"/>
    <w:rsid w:val="00797FD8"/>
    <w:rsid w:val="007A1456"/>
    <w:rsid w:val="007A14D8"/>
    <w:rsid w:val="007A37E2"/>
    <w:rsid w:val="007B2822"/>
    <w:rsid w:val="007B30E1"/>
    <w:rsid w:val="007B55D4"/>
    <w:rsid w:val="007B64EC"/>
    <w:rsid w:val="007B6FE6"/>
    <w:rsid w:val="007C143F"/>
    <w:rsid w:val="007C2076"/>
    <w:rsid w:val="007C6282"/>
    <w:rsid w:val="007D20DB"/>
    <w:rsid w:val="007D260B"/>
    <w:rsid w:val="007D2999"/>
    <w:rsid w:val="007D5DC4"/>
    <w:rsid w:val="007E376C"/>
    <w:rsid w:val="007E58BF"/>
    <w:rsid w:val="007E798C"/>
    <w:rsid w:val="007F04B4"/>
    <w:rsid w:val="007F1AE1"/>
    <w:rsid w:val="007F297B"/>
    <w:rsid w:val="007F66C9"/>
    <w:rsid w:val="00801D51"/>
    <w:rsid w:val="00803E02"/>
    <w:rsid w:val="0080468B"/>
    <w:rsid w:val="00806E7D"/>
    <w:rsid w:val="00810306"/>
    <w:rsid w:val="00810E38"/>
    <w:rsid w:val="00812BE8"/>
    <w:rsid w:val="00812FF7"/>
    <w:rsid w:val="008249A9"/>
    <w:rsid w:val="008264F5"/>
    <w:rsid w:val="0082697D"/>
    <w:rsid w:val="008324C9"/>
    <w:rsid w:val="00832D26"/>
    <w:rsid w:val="00834D20"/>
    <w:rsid w:val="0083621B"/>
    <w:rsid w:val="0083641D"/>
    <w:rsid w:val="00837CCB"/>
    <w:rsid w:val="00845520"/>
    <w:rsid w:val="00845BD6"/>
    <w:rsid w:val="00846A5E"/>
    <w:rsid w:val="00853114"/>
    <w:rsid w:val="0085687F"/>
    <w:rsid w:val="008577DA"/>
    <w:rsid w:val="008605B5"/>
    <w:rsid w:val="00861B8B"/>
    <w:rsid w:val="00866B8E"/>
    <w:rsid w:val="00866BA5"/>
    <w:rsid w:val="00866E74"/>
    <w:rsid w:val="008715A4"/>
    <w:rsid w:val="00872018"/>
    <w:rsid w:val="00876646"/>
    <w:rsid w:val="00877410"/>
    <w:rsid w:val="00881ED6"/>
    <w:rsid w:val="00883480"/>
    <w:rsid w:val="00884028"/>
    <w:rsid w:val="008840AF"/>
    <w:rsid w:val="008863C5"/>
    <w:rsid w:val="008876F9"/>
    <w:rsid w:val="0089349B"/>
    <w:rsid w:val="00894785"/>
    <w:rsid w:val="008964FB"/>
    <w:rsid w:val="00897970"/>
    <w:rsid w:val="008A4AF5"/>
    <w:rsid w:val="008B06AB"/>
    <w:rsid w:val="008B10DB"/>
    <w:rsid w:val="008B6E88"/>
    <w:rsid w:val="008C12EF"/>
    <w:rsid w:val="008C1C9C"/>
    <w:rsid w:val="008C2B01"/>
    <w:rsid w:val="008C5396"/>
    <w:rsid w:val="008D1EE0"/>
    <w:rsid w:val="008D6B38"/>
    <w:rsid w:val="008D738F"/>
    <w:rsid w:val="008E2B94"/>
    <w:rsid w:val="008E36B9"/>
    <w:rsid w:val="008E38F3"/>
    <w:rsid w:val="008E3B10"/>
    <w:rsid w:val="008E76F3"/>
    <w:rsid w:val="008F0B1B"/>
    <w:rsid w:val="008F105B"/>
    <w:rsid w:val="008F2C9C"/>
    <w:rsid w:val="008F434A"/>
    <w:rsid w:val="008F5929"/>
    <w:rsid w:val="008F6C02"/>
    <w:rsid w:val="00900383"/>
    <w:rsid w:val="00900410"/>
    <w:rsid w:val="00903CA2"/>
    <w:rsid w:val="00906D00"/>
    <w:rsid w:val="009102C4"/>
    <w:rsid w:val="00910E41"/>
    <w:rsid w:val="00916069"/>
    <w:rsid w:val="009169BD"/>
    <w:rsid w:val="0092013B"/>
    <w:rsid w:val="00920B61"/>
    <w:rsid w:val="00920C41"/>
    <w:rsid w:val="009217A0"/>
    <w:rsid w:val="009230C3"/>
    <w:rsid w:val="00923518"/>
    <w:rsid w:val="009240C0"/>
    <w:rsid w:val="0092646C"/>
    <w:rsid w:val="009304A3"/>
    <w:rsid w:val="00930B4F"/>
    <w:rsid w:val="00932664"/>
    <w:rsid w:val="00933A48"/>
    <w:rsid w:val="00934D0C"/>
    <w:rsid w:val="009421E0"/>
    <w:rsid w:val="00944825"/>
    <w:rsid w:val="00946426"/>
    <w:rsid w:val="00953FE9"/>
    <w:rsid w:val="009547EE"/>
    <w:rsid w:val="00955182"/>
    <w:rsid w:val="009557DE"/>
    <w:rsid w:val="00960DA2"/>
    <w:rsid w:val="0096119C"/>
    <w:rsid w:val="0096166C"/>
    <w:rsid w:val="009674D1"/>
    <w:rsid w:val="00972573"/>
    <w:rsid w:val="00976434"/>
    <w:rsid w:val="00976E50"/>
    <w:rsid w:val="0098654A"/>
    <w:rsid w:val="00991A0B"/>
    <w:rsid w:val="00991E38"/>
    <w:rsid w:val="00992E90"/>
    <w:rsid w:val="0099544A"/>
    <w:rsid w:val="009965E8"/>
    <w:rsid w:val="009A1671"/>
    <w:rsid w:val="009A2831"/>
    <w:rsid w:val="009A2AD9"/>
    <w:rsid w:val="009A393B"/>
    <w:rsid w:val="009A5633"/>
    <w:rsid w:val="009B2AD5"/>
    <w:rsid w:val="009C0BFF"/>
    <w:rsid w:val="009C1443"/>
    <w:rsid w:val="009C5FCA"/>
    <w:rsid w:val="009D0B25"/>
    <w:rsid w:val="009D0EB2"/>
    <w:rsid w:val="009D772A"/>
    <w:rsid w:val="009E30B5"/>
    <w:rsid w:val="009E61EA"/>
    <w:rsid w:val="009E71C4"/>
    <w:rsid w:val="009F289F"/>
    <w:rsid w:val="009F5B58"/>
    <w:rsid w:val="009F5CDD"/>
    <w:rsid w:val="009F63A0"/>
    <w:rsid w:val="00A00453"/>
    <w:rsid w:val="00A05C35"/>
    <w:rsid w:val="00A11633"/>
    <w:rsid w:val="00A1683F"/>
    <w:rsid w:val="00A2000A"/>
    <w:rsid w:val="00A24466"/>
    <w:rsid w:val="00A251F2"/>
    <w:rsid w:val="00A2791A"/>
    <w:rsid w:val="00A30238"/>
    <w:rsid w:val="00A32B53"/>
    <w:rsid w:val="00A3430D"/>
    <w:rsid w:val="00A5325C"/>
    <w:rsid w:val="00A546F9"/>
    <w:rsid w:val="00A55875"/>
    <w:rsid w:val="00A56A47"/>
    <w:rsid w:val="00A602AF"/>
    <w:rsid w:val="00A6404B"/>
    <w:rsid w:val="00A744CB"/>
    <w:rsid w:val="00A763FD"/>
    <w:rsid w:val="00A778A0"/>
    <w:rsid w:val="00A8015D"/>
    <w:rsid w:val="00A82231"/>
    <w:rsid w:val="00A8500C"/>
    <w:rsid w:val="00A85D40"/>
    <w:rsid w:val="00A92047"/>
    <w:rsid w:val="00A925DA"/>
    <w:rsid w:val="00A93DAC"/>
    <w:rsid w:val="00A945CB"/>
    <w:rsid w:val="00A951A2"/>
    <w:rsid w:val="00AA22FA"/>
    <w:rsid w:val="00AA4004"/>
    <w:rsid w:val="00AB0975"/>
    <w:rsid w:val="00AB3352"/>
    <w:rsid w:val="00AB6399"/>
    <w:rsid w:val="00AB784B"/>
    <w:rsid w:val="00AC05BC"/>
    <w:rsid w:val="00AC4C26"/>
    <w:rsid w:val="00AC689A"/>
    <w:rsid w:val="00AD5F44"/>
    <w:rsid w:val="00AD5FE8"/>
    <w:rsid w:val="00AE04CE"/>
    <w:rsid w:val="00AE2080"/>
    <w:rsid w:val="00AE2C12"/>
    <w:rsid w:val="00AE3116"/>
    <w:rsid w:val="00AE6720"/>
    <w:rsid w:val="00AF3A76"/>
    <w:rsid w:val="00AF4150"/>
    <w:rsid w:val="00AF56C8"/>
    <w:rsid w:val="00AF6B28"/>
    <w:rsid w:val="00B00CDF"/>
    <w:rsid w:val="00B02088"/>
    <w:rsid w:val="00B05E3B"/>
    <w:rsid w:val="00B06082"/>
    <w:rsid w:val="00B1074D"/>
    <w:rsid w:val="00B15A0E"/>
    <w:rsid w:val="00B2055A"/>
    <w:rsid w:val="00B23D19"/>
    <w:rsid w:val="00B35B22"/>
    <w:rsid w:val="00B425ED"/>
    <w:rsid w:val="00B55641"/>
    <w:rsid w:val="00B574AA"/>
    <w:rsid w:val="00B61AAB"/>
    <w:rsid w:val="00B660E1"/>
    <w:rsid w:val="00B66EB5"/>
    <w:rsid w:val="00B74182"/>
    <w:rsid w:val="00B7777F"/>
    <w:rsid w:val="00B84968"/>
    <w:rsid w:val="00B8610D"/>
    <w:rsid w:val="00B90338"/>
    <w:rsid w:val="00B93FE8"/>
    <w:rsid w:val="00BA006C"/>
    <w:rsid w:val="00BA32DE"/>
    <w:rsid w:val="00BA336C"/>
    <w:rsid w:val="00BA380E"/>
    <w:rsid w:val="00BB208F"/>
    <w:rsid w:val="00BC5A7F"/>
    <w:rsid w:val="00BD43EA"/>
    <w:rsid w:val="00BE01AE"/>
    <w:rsid w:val="00BE4823"/>
    <w:rsid w:val="00BF0762"/>
    <w:rsid w:val="00BF1762"/>
    <w:rsid w:val="00BF38E4"/>
    <w:rsid w:val="00BF6209"/>
    <w:rsid w:val="00C03935"/>
    <w:rsid w:val="00C041CB"/>
    <w:rsid w:val="00C05895"/>
    <w:rsid w:val="00C05E51"/>
    <w:rsid w:val="00C10F5A"/>
    <w:rsid w:val="00C120EC"/>
    <w:rsid w:val="00C14D7E"/>
    <w:rsid w:val="00C15502"/>
    <w:rsid w:val="00C2449B"/>
    <w:rsid w:val="00C25646"/>
    <w:rsid w:val="00C2690F"/>
    <w:rsid w:val="00C27B65"/>
    <w:rsid w:val="00C32055"/>
    <w:rsid w:val="00C34A93"/>
    <w:rsid w:val="00C4018F"/>
    <w:rsid w:val="00C4036D"/>
    <w:rsid w:val="00C40DCD"/>
    <w:rsid w:val="00C43273"/>
    <w:rsid w:val="00C448E2"/>
    <w:rsid w:val="00C45B02"/>
    <w:rsid w:val="00C462B9"/>
    <w:rsid w:val="00C463B4"/>
    <w:rsid w:val="00C5039A"/>
    <w:rsid w:val="00C50FEF"/>
    <w:rsid w:val="00C513A1"/>
    <w:rsid w:val="00C51B40"/>
    <w:rsid w:val="00C53FCD"/>
    <w:rsid w:val="00C5654B"/>
    <w:rsid w:val="00C6244D"/>
    <w:rsid w:val="00C76B07"/>
    <w:rsid w:val="00C8162A"/>
    <w:rsid w:val="00C86CEA"/>
    <w:rsid w:val="00C913FE"/>
    <w:rsid w:val="00C916E2"/>
    <w:rsid w:val="00C9363C"/>
    <w:rsid w:val="00C945FA"/>
    <w:rsid w:val="00CA0DD4"/>
    <w:rsid w:val="00CA4A9D"/>
    <w:rsid w:val="00CA5FFD"/>
    <w:rsid w:val="00CB34EA"/>
    <w:rsid w:val="00CB708E"/>
    <w:rsid w:val="00CC3B76"/>
    <w:rsid w:val="00CC65CD"/>
    <w:rsid w:val="00CC6AED"/>
    <w:rsid w:val="00CC70E8"/>
    <w:rsid w:val="00CD3E7D"/>
    <w:rsid w:val="00CD558F"/>
    <w:rsid w:val="00CD6FAA"/>
    <w:rsid w:val="00CE2253"/>
    <w:rsid w:val="00CE4CCF"/>
    <w:rsid w:val="00CF0397"/>
    <w:rsid w:val="00CF25CB"/>
    <w:rsid w:val="00CF283D"/>
    <w:rsid w:val="00CF2F22"/>
    <w:rsid w:val="00CF3BD6"/>
    <w:rsid w:val="00CF7042"/>
    <w:rsid w:val="00CF75D9"/>
    <w:rsid w:val="00D000B7"/>
    <w:rsid w:val="00D02837"/>
    <w:rsid w:val="00D07B46"/>
    <w:rsid w:val="00D1470B"/>
    <w:rsid w:val="00D15D78"/>
    <w:rsid w:val="00D17F97"/>
    <w:rsid w:val="00D21615"/>
    <w:rsid w:val="00D224E2"/>
    <w:rsid w:val="00D24D87"/>
    <w:rsid w:val="00D30222"/>
    <w:rsid w:val="00D30641"/>
    <w:rsid w:val="00D32B71"/>
    <w:rsid w:val="00D34171"/>
    <w:rsid w:val="00D344E9"/>
    <w:rsid w:val="00D34EB7"/>
    <w:rsid w:val="00D40DAA"/>
    <w:rsid w:val="00D40FDC"/>
    <w:rsid w:val="00D43313"/>
    <w:rsid w:val="00D45018"/>
    <w:rsid w:val="00D52E53"/>
    <w:rsid w:val="00D55584"/>
    <w:rsid w:val="00D63646"/>
    <w:rsid w:val="00D67918"/>
    <w:rsid w:val="00D71A64"/>
    <w:rsid w:val="00D74EF0"/>
    <w:rsid w:val="00D77821"/>
    <w:rsid w:val="00D80679"/>
    <w:rsid w:val="00D81880"/>
    <w:rsid w:val="00D87291"/>
    <w:rsid w:val="00D926AD"/>
    <w:rsid w:val="00D955C1"/>
    <w:rsid w:val="00D95761"/>
    <w:rsid w:val="00D969EB"/>
    <w:rsid w:val="00D97B35"/>
    <w:rsid w:val="00DA35BC"/>
    <w:rsid w:val="00DA5876"/>
    <w:rsid w:val="00DA679D"/>
    <w:rsid w:val="00DC04E4"/>
    <w:rsid w:val="00DC080D"/>
    <w:rsid w:val="00DC71FF"/>
    <w:rsid w:val="00DD07B6"/>
    <w:rsid w:val="00DD487A"/>
    <w:rsid w:val="00DD51DA"/>
    <w:rsid w:val="00DD5DF4"/>
    <w:rsid w:val="00DD751E"/>
    <w:rsid w:val="00DD7733"/>
    <w:rsid w:val="00DD785E"/>
    <w:rsid w:val="00DE0A17"/>
    <w:rsid w:val="00DE18E3"/>
    <w:rsid w:val="00DE1AE2"/>
    <w:rsid w:val="00DE2B73"/>
    <w:rsid w:val="00DE3C99"/>
    <w:rsid w:val="00DF70E6"/>
    <w:rsid w:val="00E00B63"/>
    <w:rsid w:val="00E036A4"/>
    <w:rsid w:val="00E03F33"/>
    <w:rsid w:val="00E0458C"/>
    <w:rsid w:val="00E0607A"/>
    <w:rsid w:val="00E1338D"/>
    <w:rsid w:val="00E1481E"/>
    <w:rsid w:val="00E1782A"/>
    <w:rsid w:val="00E26EFC"/>
    <w:rsid w:val="00E272C1"/>
    <w:rsid w:val="00E31808"/>
    <w:rsid w:val="00E347B0"/>
    <w:rsid w:val="00E34B39"/>
    <w:rsid w:val="00E373C8"/>
    <w:rsid w:val="00E41D2F"/>
    <w:rsid w:val="00E42F04"/>
    <w:rsid w:val="00E443D1"/>
    <w:rsid w:val="00E44B08"/>
    <w:rsid w:val="00E45862"/>
    <w:rsid w:val="00E45B78"/>
    <w:rsid w:val="00E523CB"/>
    <w:rsid w:val="00E5347F"/>
    <w:rsid w:val="00E57196"/>
    <w:rsid w:val="00E572C0"/>
    <w:rsid w:val="00E60E97"/>
    <w:rsid w:val="00E65BEA"/>
    <w:rsid w:val="00E76C97"/>
    <w:rsid w:val="00E80B47"/>
    <w:rsid w:val="00E814A4"/>
    <w:rsid w:val="00E83CEC"/>
    <w:rsid w:val="00E84528"/>
    <w:rsid w:val="00E848F6"/>
    <w:rsid w:val="00E946BC"/>
    <w:rsid w:val="00E948D1"/>
    <w:rsid w:val="00E96F30"/>
    <w:rsid w:val="00EA0C75"/>
    <w:rsid w:val="00EA2EA4"/>
    <w:rsid w:val="00EB1D13"/>
    <w:rsid w:val="00EB3E16"/>
    <w:rsid w:val="00EB6C68"/>
    <w:rsid w:val="00EB7272"/>
    <w:rsid w:val="00EC1FC3"/>
    <w:rsid w:val="00EC3918"/>
    <w:rsid w:val="00EC3E14"/>
    <w:rsid w:val="00EC5605"/>
    <w:rsid w:val="00ED25C1"/>
    <w:rsid w:val="00ED77F7"/>
    <w:rsid w:val="00ED79C9"/>
    <w:rsid w:val="00EE3049"/>
    <w:rsid w:val="00EF065D"/>
    <w:rsid w:val="00EF1556"/>
    <w:rsid w:val="00EF15BD"/>
    <w:rsid w:val="00EF1F0E"/>
    <w:rsid w:val="00EF4C29"/>
    <w:rsid w:val="00EF6EB6"/>
    <w:rsid w:val="00F0188F"/>
    <w:rsid w:val="00F01C54"/>
    <w:rsid w:val="00F074F2"/>
    <w:rsid w:val="00F100FD"/>
    <w:rsid w:val="00F107FB"/>
    <w:rsid w:val="00F10BD1"/>
    <w:rsid w:val="00F17133"/>
    <w:rsid w:val="00F20F4B"/>
    <w:rsid w:val="00F24DB4"/>
    <w:rsid w:val="00F273BA"/>
    <w:rsid w:val="00F30CE8"/>
    <w:rsid w:val="00F31C1B"/>
    <w:rsid w:val="00F40A2D"/>
    <w:rsid w:val="00F411BE"/>
    <w:rsid w:val="00F46104"/>
    <w:rsid w:val="00F4793E"/>
    <w:rsid w:val="00F5697C"/>
    <w:rsid w:val="00F56DB0"/>
    <w:rsid w:val="00F56FE0"/>
    <w:rsid w:val="00F61641"/>
    <w:rsid w:val="00F668C2"/>
    <w:rsid w:val="00F72DAF"/>
    <w:rsid w:val="00F8194E"/>
    <w:rsid w:val="00F82030"/>
    <w:rsid w:val="00F84D95"/>
    <w:rsid w:val="00F855BF"/>
    <w:rsid w:val="00F87003"/>
    <w:rsid w:val="00F87ACD"/>
    <w:rsid w:val="00F92476"/>
    <w:rsid w:val="00F93E33"/>
    <w:rsid w:val="00F94D2A"/>
    <w:rsid w:val="00F97616"/>
    <w:rsid w:val="00FA57BE"/>
    <w:rsid w:val="00FA5808"/>
    <w:rsid w:val="00FB0F60"/>
    <w:rsid w:val="00FB1613"/>
    <w:rsid w:val="00FB17B1"/>
    <w:rsid w:val="00FB5F37"/>
    <w:rsid w:val="00FB7775"/>
    <w:rsid w:val="00FC1077"/>
    <w:rsid w:val="00FC45D9"/>
    <w:rsid w:val="00FC4658"/>
    <w:rsid w:val="00FC57D1"/>
    <w:rsid w:val="00FC5F89"/>
    <w:rsid w:val="00FD1E8C"/>
    <w:rsid w:val="00FD4AFD"/>
    <w:rsid w:val="00FD5D9C"/>
    <w:rsid w:val="00FD73D5"/>
    <w:rsid w:val="00FD7651"/>
    <w:rsid w:val="00FD7772"/>
    <w:rsid w:val="00FE5896"/>
    <w:rsid w:val="00FE5FFA"/>
    <w:rsid w:val="00FE6DA8"/>
    <w:rsid w:val="00FE7A70"/>
    <w:rsid w:val="00FF027B"/>
    <w:rsid w:val="00FF02F3"/>
    <w:rsid w:val="00FF0588"/>
    <w:rsid w:val="00FF416A"/>
    <w:rsid w:val="00FF58C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aton.com" TargetMode="External"/><Relationship Id="rId13" Type="http://schemas.openxmlformats.org/officeDocument/2006/relationships/hyperlink" Target="http://www.eletrobrassecuritieslitigation.com" TargetMode="External"/><Relationship Id="rId18" Type="http://schemas.openxmlformats.org/officeDocument/2006/relationships/hyperlink" Target="mailto:caj@asmlawyers.com" TargetMode="External"/><Relationship Id="rId26" Type="http://schemas.openxmlformats.org/officeDocument/2006/relationships/hyperlink" Target="mailto:AequitasSettlement@hbsslaw.com" TargetMode="External"/><Relationship Id="rId3" Type="http://schemas.microsoft.com/office/2007/relationships/stylesWithEffects" Target="stylesWithEffects.xml"/><Relationship Id="rId21" Type="http://schemas.openxmlformats.org/officeDocument/2006/relationships/hyperlink" Target="http://www.autopartsantitrustlitigation.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vin@ehdlaw.com" TargetMode="External"/><Relationship Id="rId17" Type="http://schemas.openxmlformats.org/officeDocument/2006/relationships/hyperlink" Target="mailto:hvr@asmlawyers.com" TargetMode="External"/><Relationship Id="rId25" Type="http://schemas.openxmlformats.org/officeDocument/2006/relationships/hyperlink" Target="mailto:dturner@badgleymullins.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wlm@asmlawyers.com" TargetMode="External"/><Relationship Id="rId20" Type="http://schemas.openxmlformats.org/officeDocument/2006/relationships/hyperlink" Target="http://www.vistaoutdoorsecuritiessettlement.com" TargetMode="External"/><Relationship Id="rId29" Type="http://schemas.openxmlformats.org/officeDocument/2006/relationships/hyperlink" Target="mailto:Alvin@yeremian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ehdlaw.com" TargetMode="External"/><Relationship Id="rId24" Type="http://schemas.openxmlformats.org/officeDocument/2006/relationships/hyperlink" Target="http://www.getmansweeney.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as@asmlawyers.com" TargetMode="External"/><Relationship Id="rId23" Type="http://schemas.openxmlformats.org/officeDocument/2006/relationships/hyperlink" Target="http://www.LRREnergySecuritiesLitigation.com" TargetMode="External"/><Relationship Id="rId28" Type="http://schemas.openxmlformats.org/officeDocument/2006/relationships/hyperlink" Target="http://www.podhurst.com" TargetMode="External"/><Relationship Id="rId10" Type="http://schemas.openxmlformats.org/officeDocument/2006/relationships/hyperlink" Target="http://www.LRREnergySecuritiesLitigation.com" TargetMode="External"/><Relationship Id="rId19" Type="http://schemas.openxmlformats.org/officeDocument/2006/relationships/hyperlink" Target="mailto:bar@asmlawyers.com" TargetMode="External"/><Relationship Id="rId31" Type="http://schemas.openxmlformats.org/officeDocument/2006/relationships/hyperlink" Target="http://www.TruckDealerSettlement.com" TargetMode="External"/><Relationship Id="rId4" Type="http://schemas.openxmlformats.org/officeDocument/2006/relationships/settings" Target="settings.xml"/><Relationship Id="rId9" Type="http://schemas.openxmlformats.org/officeDocument/2006/relationships/hyperlink" Target="http://www.clearmanlaw.com" TargetMode="External"/><Relationship Id="rId14" Type="http://schemas.openxmlformats.org/officeDocument/2006/relationships/hyperlink" Target="http://www.LiquidAluminumSulfate.com" TargetMode="External"/><Relationship Id="rId22" Type="http://schemas.openxmlformats.org/officeDocument/2006/relationships/hyperlink" Target="mailto:scott@cooper-firm.com" TargetMode="External"/><Relationship Id="rId27" Type="http://schemas.openxmlformats.org/officeDocument/2006/relationships/hyperlink" Target="mailto:pprieto@podhurst.com" TargetMode="External"/><Relationship Id="rId30" Type="http://schemas.openxmlformats.org/officeDocument/2006/relationships/hyperlink" Target="mailto:david@yeremianlaw.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D7F1-D5A8-4AF9-95D8-5931A10E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6509</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cp:revision>
  <cp:lastPrinted>2018-10-31T17:17:00Z</cp:lastPrinted>
  <dcterms:created xsi:type="dcterms:W3CDTF">2018-12-04T20:10:00Z</dcterms:created>
  <dcterms:modified xsi:type="dcterms:W3CDTF">2018-12-04T20:10:00Z</dcterms:modified>
</cp:coreProperties>
</file>